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51" w:rsidRPr="00D95487" w:rsidRDefault="00107251" w:rsidP="00107251">
      <w:pPr>
        <w:spacing w:line="360" w:lineRule="auto"/>
        <w:jc w:val="center"/>
        <w:rPr>
          <w:rFonts w:ascii="Times New Roman" w:hAnsi="Times New Roman"/>
          <w:color w:val="auto"/>
          <w:sz w:val="24"/>
          <w:szCs w:val="24"/>
        </w:rPr>
      </w:pPr>
      <w:r w:rsidRPr="00D95487">
        <w:rPr>
          <w:rFonts w:ascii="Times New Roman" w:hAnsi="Times New Roman"/>
          <w:color w:val="auto"/>
          <w:sz w:val="24"/>
          <w:szCs w:val="24"/>
        </w:rPr>
        <w:t>FUNDAMENTOS TEÓRICOS DE LA MOTIVACIÓN HACIA E</w:t>
      </w:r>
      <w:r w:rsidR="007E56F9" w:rsidRPr="00D95487">
        <w:rPr>
          <w:rFonts w:ascii="Times New Roman" w:hAnsi="Times New Roman"/>
          <w:color w:val="auto"/>
          <w:sz w:val="24"/>
          <w:szCs w:val="24"/>
        </w:rPr>
        <w:t>L ESTUDIO EN EDUCACIÓN SUPERIOR</w:t>
      </w:r>
    </w:p>
    <w:p w:rsidR="001733C4" w:rsidRPr="00D95487" w:rsidRDefault="001733C4" w:rsidP="001733C4">
      <w:pPr>
        <w:spacing w:line="360" w:lineRule="auto"/>
        <w:rPr>
          <w:rFonts w:ascii="Times New Roman" w:hAnsi="Times New Roman"/>
          <w:b w:val="0"/>
          <w:bCs/>
          <w:color w:val="auto"/>
          <w:sz w:val="24"/>
          <w:szCs w:val="24"/>
        </w:rPr>
      </w:pPr>
    </w:p>
    <w:p w:rsidR="001733C4" w:rsidRPr="00D95487" w:rsidRDefault="001733C4" w:rsidP="00107251">
      <w:pPr>
        <w:spacing w:line="360" w:lineRule="auto"/>
        <w:ind w:left="851" w:hanging="851"/>
        <w:jc w:val="both"/>
        <w:rPr>
          <w:rFonts w:ascii="Times New Roman" w:hAnsi="Times New Roman"/>
          <w:b w:val="0"/>
          <w:color w:val="auto"/>
          <w:sz w:val="24"/>
          <w:szCs w:val="24"/>
          <w:lang w:val="es-ES_tradnl"/>
        </w:rPr>
      </w:pPr>
    </w:p>
    <w:p w:rsidR="001733C4" w:rsidRPr="00D95487" w:rsidRDefault="00107251" w:rsidP="001733C4">
      <w:pPr>
        <w:spacing w:line="360" w:lineRule="auto"/>
        <w:ind w:left="851" w:hanging="851"/>
        <w:jc w:val="right"/>
        <w:rPr>
          <w:rFonts w:ascii="Times New Roman" w:hAnsi="Times New Roman"/>
          <w:b w:val="0"/>
          <w:color w:val="auto"/>
          <w:sz w:val="24"/>
          <w:szCs w:val="24"/>
          <w:lang w:val="es-ES_tradnl"/>
        </w:rPr>
      </w:pPr>
      <w:bookmarkStart w:id="0" w:name="_Hlk123036511"/>
      <w:r w:rsidRPr="00D95487">
        <w:rPr>
          <w:rFonts w:ascii="Times New Roman" w:hAnsi="Times New Roman"/>
          <w:b w:val="0"/>
          <w:color w:val="auto"/>
          <w:sz w:val="24"/>
          <w:szCs w:val="24"/>
          <w:lang w:val="es-ES_tradnl"/>
        </w:rPr>
        <w:t>Boza Parra, Leonor</w:t>
      </w:r>
    </w:p>
    <w:p w:rsidR="001733C4" w:rsidRPr="00D95487" w:rsidRDefault="001733C4" w:rsidP="001733C4">
      <w:pPr>
        <w:spacing w:line="360" w:lineRule="auto"/>
        <w:ind w:left="851" w:hanging="851"/>
        <w:jc w:val="right"/>
        <w:rPr>
          <w:rFonts w:ascii="Times New Roman" w:hAnsi="Times New Roman"/>
          <w:b w:val="0"/>
          <w:bCs/>
          <w:noProof/>
          <w:color w:val="auto"/>
          <w:sz w:val="24"/>
          <w:szCs w:val="24"/>
        </w:rPr>
      </w:pPr>
      <w:r w:rsidRPr="00D95487">
        <w:rPr>
          <w:rFonts w:ascii="Times New Roman" w:hAnsi="Times New Roman"/>
          <w:b w:val="0"/>
          <w:bCs/>
          <w:noProof/>
          <w:color w:val="auto"/>
          <w:sz w:val="24"/>
          <w:szCs w:val="24"/>
        </w:rPr>
        <w:t>Universidad de Granma (Cuba)</w:t>
      </w:r>
    </w:p>
    <w:p w:rsidR="001733C4" w:rsidRPr="00D95487" w:rsidRDefault="00331E65" w:rsidP="001733C4">
      <w:pPr>
        <w:tabs>
          <w:tab w:val="left" w:pos="822"/>
          <w:tab w:val="left" w:pos="1764"/>
          <w:tab w:val="left" w:pos="3136"/>
          <w:tab w:val="left" w:pos="3663"/>
          <w:tab w:val="left" w:pos="4421"/>
          <w:tab w:val="left" w:pos="4763"/>
          <w:tab w:val="left" w:pos="5238"/>
          <w:tab w:val="left" w:pos="5751"/>
          <w:tab w:val="left" w:pos="6767"/>
        </w:tabs>
        <w:spacing w:line="360" w:lineRule="auto"/>
        <w:jc w:val="right"/>
        <w:rPr>
          <w:rStyle w:val="Hipervnculo"/>
          <w:rFonts w:ascii="Times New Roman" w:hAnsi="Times New Roman"/>
          <w:b w:val="0"/>
          <w:bCs/>
          <w:color w:val="0000FF"/>
          <w:sz w:val="24"/>
          <w:szCs w:val="24"/>
        </w:rPr>
      </w:pPr>
      <w:hyperlink r:id="rId6" w:history="1">
        <w:r w:rsidR="001733C4" w:rsidRPr="00D95487">
          <w:rPr>
            <w:rStyle w:val="Hipervnculo"/>
            <w:rFonts w:ascii="Times New Roman" w:hAnsi="Times New Roman"/>
            <w:b w:val="0"/>
            <w:bCs/>
            <w:color w:val="0000FF"/>
            <w:sz w:val="24"/>
            <w:szCs w:val="24"/>
          </w:rPr>
          <w:t>lboza91@nauta.cu</w:t>
        </w:r>
      </w:hyperlink>
    </w:p>
    <w:p w:rsidR="001733C4" w:rsidRPr="00D95487" w:rsidRDefault="00331E65" w:rsidP="001733C4">
      <w:pPr>
        <w:tabs>
          <w:tab w:val="left" w:pos="822"/>
          <w:tab w:val="left" w:pos="1764"/>
          <w:tab w:val="left" w:pos="3136"/>
          <w:tab w:val="left" w:pos="3663"/>
          <w:tab w:val="left" w:pos="4421"/>
          <w:tab w:val="left" w:pos="4763"/>
          <w:tab w:val="left" w:pos="5238"/>
          <w:tab w:val="left" w:pos="5751"/>
          <w:tab w:val="left" w:pos="6767"/>
        </w:tabs>
        <w:spacing w:line="360" w:lineRule="auto"/>
        <w:jc w:val="right"/>
        <w:rPr>
          <w:rFonts w:ascii="Times New Roman" w:hAnsi="Times New Roman"/>
          <w:b w:val="0"/>
          <w:bCs/>
          <w:color w:val="0000FF"/>
          <w:sz w:val="24"/>
          <w:szCs w:val="24"/>
        </w:rPr>
      </w:pPr>
      <w:hyperlink r:id="rId7" w:history="1">
        <w:r w:rsidR="001733C4" w:rsidRPr="00D95487">
          <w:rPr>
            <w:rStyle w:val="Hipervnculo"/>
            <w:rFonts w:ascii="Times New Roman" w:hAnsi="Times New Roman"/>
            <w:b w:val="0"/>
            <w:bCs/>
            <w:color w:val="0000FF"/>
            <w:sz w:val="24"/>
            <w:szCs w:val="24"/>
          </w:rPr>
          <w:t>https://orcid.org/0000-0001-7385-8583</w:t>
        </w:r>
      </w:hyperlink>
      <w:r w:rsidR="001733C4" w:rsidRPr="00D95487">
        <w:rPr>
          <w:rFonts w:ascii="Times New Roman" w:hAnsi="Times New Roman"/>
          <w:b w:val="0"/>
          <w:bCs/>
          <w:color w:val="0000FF"/>
          <w:sz w:val="24"/>
          <w:szCs w:val="24"/>
        </w:rPr>
        <w:t xml:space="preserve"> </w:t>
      </w:r>
    </w:p>
    <w:p w:rsidR="001733C4" w:rsidRPr="00D95487" w:rsidRDefault="001733C4" w:rsidP="001733C4">
      <w:pPr>
        <w:tabs>
          <w:tab w:val="left" w:pos="822"/>
          <w:tab w:val="left" w:pos="1764"/>
          <w:tab w:val="left" w:pos="3136"/>
          <w:tab w:val="left" w:pos="3663"/>
          <w:tab w:val="left" w:pos="4421"/>
          <w:tab w:val="left" w:pos="4763"/>
          <w:tab w:val="left" w:pos="5238"/>
          <w:tab w:val="left" w:pos="5751"/>
          <w:tab w:val="left" w:pos="6767"/>
        </w:tabs>
        <w:spacing w:line="360" w:lineRule="auto"/>
        <w:jc w:val="right"/>
        <w:rPr>
          <w:rFonts w:ascii="Times New Roman" w:hAnsi="Times New Roman"/>
          <w:b w:val="0"/>
          <w:bCs/>
          <w:sz w:val="24"/>
          <w:szCs w:val="24"/>
        </w:rPr>
      </w:pPr>
      <w:r w:rsidRPr="00D95487">
        <w:rPr>
          <w:rFonts w:ascii="Times New Roman" w:hAnsi="Times New Roman"/>
          <w:b w:val="0"/>
          <w:bCs/>
          <w:sz w:val="24"/>
          <w:szCs w:val="24"/>
        </w:rPr>
        <w:t xml:space="preserve"> </w:t>
      </w:r>
    </w:p>
    <w:p w:rsidR="001733C4" w:rsidRPr="00D95487" w:rsidRDefault="001733C4" w:rsidP="001733C4">
      <w:pPr>
        <w:spacing w:line="360" w:lineRule="auto"/>
        <w:ind w:left="851" w:hanging="851"/>
        <w:jc w:val="right"/>
        <w:rPr>
          <w:rFonts w:ascii="Times New Roman" w:hAnsi="Times New Roman"/>
          <w:b w:val="0"/>
          <w:color w:val="auto"/>
          <w:sz w:val="24"/>
          <w:szCs w:val="24"/>
          <w:lang w:val="es-ES_tradnl"/>
        </w:rPr>
      </w:pPr>
      <w:r w:rsidRPr="00D95487">
        <w:rPr>
          <w:rStyle w:val="Carcterdecontenido"/>
          <w:rFonts w:ascii="Times New Roman" w:hAnsi="Times New Roman"/>
          <w:b w:val="0"/>
          <w:color w:val="auto"/>
          <w:sz w:val="24"/>
          <w:szCs w:val="24"/>
        </w:rPr>
        <w:t xml:space="preserve"> </w:t>
      </w:r>
      <w:proofErr w:type="spellStart"/>
      <w:r w:rsidR="00107251" w:rsidRPr="00D95487">
        <w:rPr>
          <w:rFonts w:ascii="Times New Roman" w:hAnsi="Times New Roman"/>
          <w:b w:val="0"/>
          <w:color w:val="auto"/>
          <w:sz w:val="24"/>
          <w:szCs w:val="24"/>
          <w:lang w:val="es-ES_tradnl"/>
        </w:rPr>
        <w:t>River</w:t>
      </w:r>
      <w:r w:rsidR="0008333B" w:rsidRPr="00D95487">
        <w:rPr>
          <w:rFonts w:ascii="Times New Roman" w:hAnsi="Times New Roman"/>
          <w:b w:val="0"/>
          <w:color w:val="auto"/>
          <w:sz w:val="24"/>
          <w:szCs w:val="24"/>
          <w:lang w:val="es-ES_tradnl"/>
        </w:rPr>
        <w:t>ó</w:t>
      </w:r>
      <w:r w:rsidR="00107251" w:rsidRPr="00D95487">
        <w:rPr>
          <w:rFonts w:ascii="Times New Roman" w:hAnsi="Times New Roman"/>
          <w:b w:val="0"/>
          <w:color w:val="auto"/>
          <w:sz w:val="24"/>
          <w:szCs w:val="24"/>
          <w:lang w:val="es-ES_tradnl"/>
        </w:rPr>
        <w:t>n</w:t>
      </w:r>
      <w:proofErr w:type="spellEnd"/>
      <w:r w:rsidR="00107251" w:rsidRPr="00D95487">
        <w:rPr>
          <w:rFonts w:ascii="Times New Roman" w:hAnsi="Times New Roman"/>
          <w:b w:val="0"/>
          <w:color w:val="auto"/>
          <w:sz w:val="24"/>
          <w:szCs w:val="24"/>
          <w:lang w:val="es-ES_tradnl"/>
        </w:rPr>
        <w:t xml:space="preserve"> Cabrera, </w:t>
      </w:r>
      <w:proofErr w:type="spellStart"/>
      <w:r w:rsidR="00107251" w:rsidRPr="00D95487">
        <w:rPr>
          <w:rFonts w:ascii="Times New Roman" w:hAnsi="Times New Roman"/>
          <w:b w:val="0"/>
          <w:color w:val="auto"/>
          <w:sz w:val="24"/>
          <w:szCs w:val="24"/>
          <w:lang w:val="es-ES_tradnl"/>
        </w:rPr>
        <w:t>Dayamis</w:t>
      </w:r>
      <w:proofErr w:type="spellEnd"/>
    </w:p>
    <w:p w:rsidR="001733C4" w:rsidRPr="00D95487" w:rsidRDefault="001733C4" w:rsidP="001733C4">
      <w:pPr>
        <w:spacing w:line="360" w:lineRule="auto"/>
        <w:ind w:left="851" w:hanging="851"/>
        <w:jc w:val="right"/>
        <w:rPr>
          <w:rFonts w:ascii="Times New Roman" w:hAnsi="Times New Roman"/>
          <w:b w:val="0"/>
          <w:color w:val="auto"/>
          <w:sz w:val="24"/>
          <w:szCs w:val="24"/>
          <w:lang w:val="es-ES_tradnl"/>
        </w:rPr>
      </w:pPr>
      <w:r w:rsidRPr="00D95487">
        <w:rPr>
          <w:rFonts w:ascii="Times New Roman" w:hAnsi="Times New Roman"/>
          <w:b w:val="0"/>
          <w:bCs/>
          <w:noProof/>
          <w:color w:val="auto"/>
          <w:sz w:val="24"/>
          <w:szCs w:val="24"/>
        </w:rPr>
        <w:t>Universidad de Granma</w:t>
      </w:r>
    </w:p>
    <w:p w:rsidR="001733C4" w:rsidRPr="00D95487" w:rsidRDefault="00331E65" w:rsidP="001733C4">
      <w:pPr>
        <w:spacing w:line="360" w:lineRule="auto"/>
        <w:ind w:left="851" w:hanging="851"/>
        <w:jc w:val="right"/>
        <w:rPr>
          <w:rFonts w:ascii="Times New Roman" w:hAnsi="Times New Roman"/>
          <w:b w:val="0"/>
          <w:bCs/>
          <w:color w:val="0000FF"/>
          <w:sz w:val="24"/>
          <w:szCs w:val="24"/>
        </w:rPr>
      </w:pPr>
      <w:hyperlink r:id="rId8" w:history="1">
        <w:r w:rsidR="001733C4" w:rsidRPr="00D95487">
          <w:rPr>
            <w:rStyle w:val="Hipervnculo"/>
            <w:rFonts w:ascii="Times New Roman" w:hAnsi="Times New Roman"/>
            <w:b w:val="0"/>
            <w:bCs/>
            <w:color w:val="0000FF"/>
            <w:sz w:val="24"/>
            <w:szCs w:val="24"/>
          </w:rPr>
          <w:t>driveronc@udg.co.cu</w:t>
        </w:r>
      </w:hyperlink>
      <w:r w:rsidR="001733C4" w:rsidRPr="00D95487">
        <w:rPr>
          <w:rFonts w:ascii="Times New Roman" w:hAnsi="Times New Roman"/>
          <w:b w:val="0"/>
          <w:bCs/>
          <w:color w:val="0000FF"/>
          <w:sz w:val="24"/>
          <w:szCs w:val="24"/>
        </w:rPr>
        <w:t xml:space="preserve"> </w:t>
      </w:r>
    </w:p>
    <w:p w:rsidR="001733C4" w:rsidRPr="00D95487" w:rsidRDefault="00331E65" w:rsidP="001733C4">
      <w:pPr>
        <w:tabs>
          <w:tab w:val="left" w:pos="822"/>
          <w:tab w:val="left" w:pos="1764"/>
          <w:tab w:val="left" w:pos="3136"/>
          <w:tab w:val="left" w:pos="3663"/>
          <w:tab w:val="left" w:pos="4421"/>
          <w:tab w:val="left" w:pos="4763"/>
          <w:tab w:val="left" w:pos="5238"/>
          <w:tab w:val="left" w:pos="5751"/>
          <w:tab w:val="left" w:pos="6767"/>
        </w:tabs>
        <w:spacing w:line="360" w:lineRule="auto"/>
        <w:jc w:val="right"/>
        <w:rPr>
          <w:rFonts w:ascii="Times New Roman" w:hAnsi="Times New Roman"/>
          <w:b w:val="0"/>
          <w:bCs/>
          <w:sz w:val="24"/>
          <w:szCs w:val="24"/>
          <w:lang w:val="es-AR"/>
        </w:rPr>
      </w:pPr>
      <w:hyperlink r:id="rId9" w:history="1">
        <w:r w:rsidR="001733C4" w:rsidRPr="00D95487">
          <w:rPr>
            <w:rStyle w:val="Hipervnculo"/>
            <w:rFonts w:ascii="Times New Roman" w:hAnsi="Times New Roman"/>
            <w:b w:val="0"/>
            <w:bCs/>
            <w:color w:val="0000FF"/>
            <w:sz w:val="24"/>
            <w:szCs w:val="24"/>
            <w:lang w:val="es-AR"/>
          </w:rPr>
          <w:t>https://orcid.org/0000-0002-4479-2527</w:t>
        </w:r>
      </w:hyperlink>
    </w:p>
    <w:p w:rsidR="001733C4" w:rsidRPr="00D95487" w:rsidRDefault="00107251" w:rsidP="001733C4">
      <w:pPr>
        <w:spacing w:line="360" w:lineRule="auto"/>
        <w:ind w:left="851" w:hanging="851"/>
        <w:jc w:val="right"/>
        <w:rPr>
          <w:rFonts w:ascii="Times New Roman" w:hAnsi="Times New Roman"/>
          <w:b w:val="0"/>
          <w:color w:val="auto"/>
          <w:sz w:val="24"/>
          <w:szCs w:val="24"/>
          <w:lang w:val="es-ES_tradnl"/>
        </w:rPr>
      </w:pPr>
      <w:r w:rsidRPr="00D95487">
        <w:rPr>
          <w:rFonts w:ascii="Times New Roman" w:hAnsi="Times New Roman"/>
          <w:b w:val="0"/>
          <w:color w:val="auto"/>
          <w:sz w:val="24"/>
          <w:szCs w:val="24"/>
          <w:lang w:val="es-ES_tradnl"/>
        </w:rPr>
        <w:t xml:space="preserve"> </w:t>
      </w:r>
    </w:p>
    <w:bookmarkEnd w:id="0"/>
    <w:p w:rsidR="00107251" w:rsidRPr="00D95487" w:rsidRDefault="00107251" w:rsidP="001733C4">
      <w:pPr>
        <w:spacing w:line="360" w:lineRule="auto"/>
        <w:ind w:left="851" w:hanging="851"/>
        <w:jc w:val="right"/>
        <w:rPr>
          <w:rFonts w:ascii="Times New Roman" w:hAnsi="Times New Roman"/>
          <w:b w:val="0"/>
          <w:color w:val="auto"/>
          <w:sz w:val="24"/>
          <w:szCs w:val="24"/>
          <w:lang w:val="es-ES_tradnl"/>
        </w:rPr>
      </w:pPr>
      <w:r w:rsidRPr="00D95487">
        <w:rPr>
          <w:rFonts w:ascii="Times New Roman" w:hAnsi="Times New Roman"/>
          <w:b w:val="0"/>
          <w:color w:val="auto"/>
          <w:sz w:val="24"/>
          <w:szCs w:val="24"/>
          <w:lang w:val="es-ES_tradnl"/>
        </w:rPr>
        <w:t>Gonz</w:t>
      </w:r>
      <w:r w:rsidR="0008333B" w:rsidRPr="00D95487">
        <w:rPr>
          <w:rFonts w:ascii="Times New Roman" w:hAnsi="Times New Roman"/>
          <w:b w:val="0"/>
          <w:color w:val="auto"/>
          <w:sz w:val="24"/>
          <w:szCs w:val="24"/>
          <w:lang w:val="es-ES_tradnl"/>
        </w:rPr>
        <w:t>á</w:t>
      </w:r>
      <w:r w:rsidRPr="00D95487">
        <w:rPr>
          <w:rFonts w:ascii="Times New Roman" w:hAnsi="Times New Roman"/>
          <w:b w:val="0"/>
          <w:color w:val="auto"/>
          <w:sz w:val="24"/>
          <w:szCs w:val="24"/>
          <w:lang w:val="es-ES_tradnl"/>
        </w:rPr>
        <w:t>lez Matos, Ernesto</w:t>
      </w:r>
    </w:p>
    <w:p w:rsidR="001733C4" w:rsidRPr="00D95487" w:rsidRDefault="001733C4" w:rsidP="001733C4">
      <w:pPr>
        <w:spacing w:line="360" w:lineRule="auto"/>
        <w:ind w:left="851" w:hanging="851"/>
        <w:jc w:val="right"/>
        <w:rPr>
          <w:rFonts w:ascii="Times New Roman" w:hAnsi="Times New Roman"/>
          <w:b w:val="0"/>
          <w:color w:val="auto"/>
          <w:sz w:val="24"/>
          <w:szCs w:val="24"/>
          <w:lang w:val="es-ES_tradnl"/>
        </w:rPr>
      </w:pPr>
      <w:r w:rsidRPr="00D95487">
        <w:rPr>
          <w:rFonts w:ascii="Times New Roman" w:hAnsi="Times New Roman"/>
          <w:b w:val="0"/>
          <w:bCs/>
          <w:noProof/>
          <w:color w:val="auto"/>
          <w:sz w:val="24"/>
          <w:szCs w:val="24"/>
        </w:rPr>
        <w:t>Universidad de Granma</w:t>
      </w:r>
    </w:p>
    <w:p w:rsidR="00107251" w:rsidRPr="00D95487" w:rsidRDefault="00107251" w:rsidP="001733C4">
      <w:pPr>
        <w:tabs>
          <w:tab w:val="left" w:pos="822"/>
          <w:tab w:val="right" w:pos="8838"/>
        </w:tabs>
        <w:spacing w:line="360" w:lineRule="auto"/>
        <w:jc w:val="right"/>
        <w:rPr>
          <w:rStyle w:val="Hipervnculo"/>
          <w:rFonts w:ascii="Times New Roman" w:eastAsia="Times New Roman" w:hAnsi="Times New Roman"/>
          <w:b w:val="0"/>
          <w:bCs/>
          <w:color w:val="0000FF"/>
          <w:sz w:val="24"/>
          <w:szCs w:val="24"/>
          <w:lang w:val="es-EC" w:eastAsia="es-EC"/>
        </w:rPr>
      </w:pPr>
      <w:r w:rsidRPr="00D95487">
        <w:rPr>
          <w:rFonts w:ascii="Times New Roman" w:hAnsi="Times New Roman"/>
          <w:b w:val="0"/>
          <w:bCs/>
          <w:sz w:val="24"/>
          <w:szCs w:val="24"/>
          <w:lang w:val="es-AR"/>
        </w:rPr>
        <w:t xml:space="preserve"> </w:t>
      </w:r>
      <w:r w:rsidR="001733C4" w:rsidRPr="00D95487">
        <w:rPr>
          <w:rFonts w:ascii="Times New Roman" w:hAnsi="Times New Roman"/>
          <w:b w:val="0"/>
          <w:bCs/>
          <w:sz w:val="24"/>
          <w:szCs w:val="24"/>
          <w:lang w:val="es-AR"/>
        </w:rPr>
        <w:tab/>
      </w:r>
      <w:hyperlink r:id="rId10" w:history="1">
        <w:r w:rsidR="001733C4" w:rsidRPr="00D95487">
          <w:rPr>
            <w:rStyle w:val="Hipervnculo"/>
            <w:rFonts w:ascii="Times New Roman" w:eastAsia="Times New Roman" w:hAnsi="Times New Roman"/>
            <w:b w:val="0"/>
            <w:bCs/>
            <w:color w:val="0000FF"/>
            <w:sz w:val="24"/>
            <w:szCs w:val="24"/>
            <w:lang w:val="es-EC" w:eastAsia="es-EC"/>
          </w:rPr>
          <w:t>egonzalezm@udg.co.cu</w:t>
        </w:r>
      </w:hyperlink>
    </w:p>
    <w:p w:rsidR="001733C4" w:rsidRPr="00D95487" w:rsidRDefault="00331E65" w:rsidP="001733C4">
      <w:pPr>
        <w:tabs>
          <w:tab w:val="left" w:pos="822"/>
          <w:tab w:val="left" w:pos="1764"/>
          <w:tab w:val="left" w:pos="3136"/>
          <w:tab w:val="left" w:pos="3663"/>
          <w:tab w:val="left" w:pos="4421"/>
          <w:tab w:val="left" w:pos="4763"/>
          <w:tab w:val="left" w:pos="5238"/>
          <w:tab w:val="left" w:pos="5751"/>
          <w:tab w:val="left" w:pos="6767"/>
        </w:tabs>
        <w:spacing w:line="360" w:lineRule="auto"/>
        <w:jc w:val="right"/>
        <w:rPr>
          <w:rFonts w:ascii="Times New Roman" w:hAnsi="Times New Roman"/>
          <w:b w:val="0"/>
          <w:bCs/>
          <w:sz w:val="24"/>
          <w:szCs w:val="24"/>
          <w:lang w:val="es-AR"/>
        </w:rPr>
      </w:pPr>
      <w:hyperlink r:id="rId11" w:history="1">
        <w:r w:rsidR="001733C4" w:rsidRPr="00D95487">
          <w:rPr>
            <w:rStyle w:val="Hipervnculo"/>
            <w:rFonts w:ascii="Times New Roman" w:hAnsi="Times New Roman"/>
            <w:b w:val="0"/>
            <w:bCs/>
            <w:color w:val="0000FF"/>
            <w:sz w:val="24"/>
            <w:szCs w:val="24"/>
            <w:lang w:val="es-AR"/>
          </w:rPr>
          <w:t>https://orcid.org/0000-0003-3847-8643</w:t>
        </w:r>
      </w:hyperlink>
      <w:r w:rsidR="001733C4" w:rsidRPr="00D95487">
        <w:rPr>
          <w:rFonts w:ascii="Times New Roman" w:hAnsi="Times New Roman"/>
          <w:b w:val="0"/>
          <w:bCs/>
          <w:sz w:val="24"/>
          <w:szCs w:val="24"/>
          <w:lang w:val="es-AR"/>
        </w:rPr>
        <w:t xml:space="preserve"> </w:t>
      </w:r>
    </w:p>
    <w:p w:rsidR="001733C4" w:rsidRPr="00D95487" w:rsidRDefault="001733C4" w:rsidP="001733C4">
      <w:pPr>
        <w:tabs>
          <w:tab w:val="left" w:pos="822"/>
          <w:tab w:val="right" w:pos="8838"/>
        </w:tabs>
        <w:spacing w:line="360" w:lineRule="auto"/>
        <w:jc w:val="right"/>
        <w:rPr>
          <w:rStyle w:val="Hipervnculo"/>
          <w:rFonts w:ascii="Times New Roman" w:eastAsia="Times New Roman" w:hAnsi="Times New Roman"/>
          <w:b w:val="0"/>
          <w:bCs/>
          <w:sz w:val="24"/>
          <w:szCs w:val="24"/>
          <w:lang w:val="es-EC" w:eastAsia="es-EC"/>
        </w:rPr>
      </w:pPr>
    </w:p>
    <w:p w:rsidR="001733C4" w:rsidRPr="00D95487" w:rsidRDefault="001733C4" w:rsidP="001733C4">
      <w:pPr>
        <w:tabs>
          <w:tab w:val="left" w:pos="822"/>
          <w:tab w:val="right" w:pos="8838"/>
        </w:tabs>
        <w:spacing w:line="360" w:lineRule="auto"/>
        <w:jc w:val="both"/>
        <w:rPr>
          <w:rFonts w:ascii="Times New Roman" w:hAnsi="Times New Roman"/>
          <w:b w:val="0"/>
          <w:bCs/>
          <w:sz w:val="24"/>
          <w:szCs w:val="24"/>
          <w:lang w:val="es-AR"/>
        </w:rPr>
      </w:pPr>
    </w:p>
    <w:p w:rsidR="00482362" w:rsidRDefault="0008333B" w:rsidP="00482362">
      <w:pPr>
        <w:spacing w:line="360" w:lineRule="auto"/>
        <w:jc w:val="center"/>
        <w:rPr>
          <w:rFonts w:ascii="Times New Roman" w:hAnsi="Times New Roman"/>
          <w:b w:val="0"/>
          <w:bCs/>
          <w:noProof/>
          <w:color w:val="auto"/>
          <w:sz w:val="24"/>
          <w:szCs w:val="24"/>
        </w:rPr>
      </w:pPr>
      <w:r w:rsidRPr="00D95487">
        <w:rPr>
          <w:rFonts w:ascii="Times New Roman" w:hAnsi="Times New Roman"/>
          <w:b w:val="0"/>
          <w:bCs/>
          <w:noProof/>
          <w:color w:val="auto"/>
          <w:sz w:val="24"/>
          <w:szCs w:val="24"/>
        </w:rPr>
        <w:t xml:space="preserve">Material </w:t>
      </w:r>
      <w:r w:rsidR="00D95487">
        <w:rPr>
          <w:rFonts w:ascii="Times New Roman" w:hAnsi="Times New Roman"/>
          <w:b w:val="0"/>
          <w:bCs/>
          <w:noProof/>
          <w:color w:val="auto"/>
          <w:sz w:val="24"/>
          <w:szCs w:val="24"/>
        </w:rPr>
        <w:t xml:space="preserve">inédito y </w:t>
      </w:r>
      <w:r w:rsidRPr="00D95487">
        <w:rPr>
          <w:rFonts w:ascii="Times New Roman" w:hAnsi="Times New Roman"/>
          <w:b w:val="0"/>
          <w:bCs/>
          <w:noProof/>
          <w:color w:val="auto"/>
          <w:sz w:val="24"/>
          <w:szCs w:val="24"/>
        </w:rPr>
        <w:t>original autorizado para su primera publicacion en la Revista</w:t>
      </w:r>
      <w:r w:rsidR="00D95487">
        <w:rPr>
          <w:rFonts w:ascii="Times New Roman" w:hAnsi="Times New Roman"/>
          <w:b w:val="0"/>
          <w:bCs/>
          <w:noProof/>
          <w:color w:val="auto"/>
          <w:sz w:val="24"/>
          <w:szCs w:val="24"/>
        </w:rPr>
        <w:t xml:space="preserve"> Académica Hologramatica</w:t>
      </w:r>
      <w:bookmarkStart w:id="1" w:name="_Toc521379113"/>
    </w:p>
    <w:p w:rsidR="00482362" w:rsidRDefault="00482362" w:rsidP="00482362">
      <w:pPr>
        <w:spacing w:line="360" w:lineRule="auto"/>
        <w:rPr>
          <w:rFonts w:ascii="Times New Roman" w:hAnsi="Times New Roman"/>
          <w:b w:val="0"/>
          <w:bCs/>
          <w:noProof/>
          <w:color w:val="auto"/>
          <w:sz w:val="24"/>
          <w:szCs w:val="24"/>
        </w:rPr>
      </w:pPr>
    </w:p>
    <w:p w:rsidR="00482362" w:rsidRPr="00B86317" w:rsidRDefault="00D95487" w:rsidP="00482362">
      <w:pPr>
        <w:spacing w:line="360" w:lineRule="auto"/>
        <w:rPr>
          <w:rFonts w:ascii="Times New Roman" w:hAnsi="Times New Roman"/>
          <w:b w:val="0"/>
          <w:color w:val="auto"/>
          <w:sz w:val="20"/>
          <w:szCs w:val="20"/>
        </w:rPr>
      </w:pPr>
      <w:r w:rsidRPr="00B86317">
        <w:rPr>
          <w:rFonts w:ascii="Times New Roman" w:hAnsi="Times New Roman"/>
          <w:b w:val="0"/>
          <w:color w:val="auto"/>
          <w:sz w:val="20"/>
          <w:szCs w:val="20"/>
        </w:rPr>
        <w:t>Fecha de recepción</w:t>
      </w:r>
      <w:proofErr w:type="gramStart"/>
      <w:r w:rsidRPr="00B86317">
        <w:rPr>
          <w:rFonts w:ascii="Times New Roman" w:hAnsi="Times New Roman"/>
          <w:b w:val="0"/>
          <w:color w:val="auto"/>
          <w:sz w:val="20"/>
          <w:szCs w:val="20"/>
        </w:rPr>
        <w:t>:  2</w:t>
      </w:r>
      <w:proofErr w:type="gramEnd"/>
      <w:r w:rsidRPr="00B86317">
        <w:rPr>
          <w:rFonts w:ascii="Times New Roman" w:hAnsi="Times New Roman"/>
          <w:b w:val="0"/>
          <w:color w:val="auto"/>
          <w:sz w:val="20"/>
          <w:szCs w:val="20"/>
        </w:rPr>
        <w:t xml:space="preserve"> de agosto de 2025</w:t>
      </w:r>
    </w:p>
    <w:p w:rsidR="00D95487" w:rsidRPr="00B86317" w:rsidRDefault="00D95487" w:rsidP="00482362">
      <w:pPr>
        <w:spacing w:line="360" w:lineRule="auto"/>
        <w:rPr>
          <w:rFonts w:ascii="Times New Roman" w:hAnsi="Times New Roman"/>
          <w:b w:val="0"/>
          <w:color w:val="auto"/>
          <w:sz w:val="20"/>
          <w:szCs w:val="20"/>
        </w:rPr>
      </w:pPr>
      <w:bookmarkStart w:id="2" w:name="_GoBack"/>
      <w:bookmarkEnd w:id="2"/>
      <w:r w:rsidRPr="00B86317">
        <w:rPr>
          <w:rFonts w:ascii="Times New Roman" w:hAnsi="Times New Roman"/>
          <w:b w:val="0"/>
          <w:color w:val="auto"/>
          <w:sz w:val="20"/>
          <w:szCs w:val="20"/>
        </w:rPr>
        <w:t>Fecha de aceptación: 4 de octubre de 2025</w:t>
      </w:r>
    </w:p>
    <w:p w:rsidR="00107251" w:rsidRPr="00D95487" w:rsidRDefault="00107251" w:rsidP="00107251">
      <w:pPr>
        <w:pStyle w:val="Ttulo1"/>
        <w:spacing w:line="360" w:lineRule="auto"/>
        <w:ind w:right="56"/>
        <w:jc w:val="both"/>
        <w:rPr>
          <w:rFonts w:ascii="Times New Roman" w:hAnsi="Times New Roman"/>
          <w:caps/>
          <w:color w:val="auto"/>
          <w:sz w:val="24"/>
          <w:szCs w:val="24"/>
        </w:rPr>
      </w:pPr>
      <w:r w:rsidRPr="00D95487">
        <w:rPr>
          <w:rFonts w:ascii="Times New Roman" w:hAnsi="Times New Roman"/>
          <w:caps/>
          <w:color w:val="auto"/>
          <w:sz w:val="24"/>
          <w:szCs w:val="24"/>
        </w:rPr>
        <w:lastRenderedPageBreak/>
        <w:t>Resumen</w:t>
      </w:r>
    </w:p>
    <w:p w:rsidR="00107251" w:rsidRPr="00D95487" w:rsidRDefault="00107251" w:rsidP="00107251">
      <w:pPr>
        <w:tabs>
          <w:tab w:val="left" w:pos="708"/>
          <w:tab w:val="left" w:pos="1416"/>
          <w:tab w:val="left" w:pos="2124"/>
          <w:tab w:val="left" w:pos="2832"/>
          <w:tab w:val="left" w:pos="3540"/>
          <w:tab w:val="left" w:pos="4248"/>
          <w:tab w:val="left" w:pos="6253"/>
        </w:tabs>
        <w:spacing w:line="360" w:lineRule="auto"/>
        <w:ind w:right="56"/>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El objetivo del presente trabajo de revisión es analizar los fundamentos teóricos de la motivación hacia el estudio en estudiantes universitarios, como proceso dirigido a contribuir al desarrollo integral de la personalidad. Con tal propósito, se realizó una revisión teórica de los principales estudios encaminados al manejo de las categorías motivación y motivación hacia el estudio. Se empleó el análisis bibliográfico y la triangulación de métodos, técnicas y fuentes de información como recurso metodológico. El estudio realizado permitió identificar que de manera general la motivación hacia el estudio es asumida como un proceso psíquico superior predominantemente afectivo, que induce la actuación del estudiante durante el proceso de enseñanza-aprendizaje, sin una profunda reflexión sobre su integración con los procesos pedagógicos de manera integral. Además, se observan definiciones que conllevan a una conceptualización estrecha, verticalista y centrada en los factores internos.  </w:t>
      </w:r>
    </w:p>
    <w:p w:rsidR="00D95487" w:rsidRDefault="00D95487" w:rsidP="00D95487">
      <w:pPr>
        <w:tabs>
          <w:tab w:val="left" w:pos="708"/>
          <w:tab w:val="left" w:pos="1416"/>
          <w:tab w:val="left" w:pos="2124"/>
          <w:tab w:val="left" w:pos="2832"/>
          <w:tab w:val="left" w:pos="3540"/>
          <w:tab w:val="left" w:pos="4248"/>
          <w:tab w:val="left" w:pos="6253"/>
        </w:tabs>
        <w:spacing w:line="360" w:lineRule="auto"/>
        <w:jc w:val="both"/>
        <w:rPr>
          <w:rFonts w:ascii="Times New Roman" w:hAnsi="Times New Roman"/>
          <w:caps/>
          <w:color w:val="auto"/>
          <w:sz w:val="24"/>
          <w:szCs w:val="24"/>
        </w:rPr>
      </w:pPr>
    </w:p>
    <w:p w:rsidR="00107251" w:rsidRPr="00D95487" w:rsidRDefault="00107251" w:rsidP="00107251">
      <w:pPr>
        <w:tabs>
          <w:tab w:val="left" w:pos="708"/>
          <w:tab w:val="left" w:pos="1416"/>
          <w:tab w:val="left" w:pos="2124"/>
          <w:tab w:val="left" w:pos="2832"/>
          <w:tab w:val="left" w:pos="3540"/>
          <w:tab w:val="left" w:pos="4248"/>
          <w:tab w:val="left" w:pos="6253"/>
        </w:tabs>
        <w:spacing w:after="240" w:line="360" w:lineRule="auto"/>
        <w:ind w:right="56"/>
        <w:jc w:val="both"/>
        <w:rPr>
          <w:rFonts w:ascii="Times New Roman" w:hAnsi="Times New Roman"/>
          <w:color w:val="auto"/>
          <w:sz w:val="24"/>
          <w:szCs w:val="24"/>
        </w:rPr>
      </w:pPr>
      <w:r w:rsidRPr="00D95487">
        <w:rPr>
          <w:rFonts w:ascii="Times New Roman" w:hAnsi="Times New Roman"/>
          <w:caps/>
          <w:color w:val="auto"/>
          <w:sz w:val="24"/>
          <w:szCs w:val="24"/>
        </w:rPr>
        <w:t>Palabras clave</w:t>
      </w:r>
      <w:r w:rsidRPr="00D95487">
        <w:rPr>
          <w:rFonts w:ascii="Times New Roman" w:hAnsi="Times New Roman"/>
          <w:color w:val="auto"/>
          <w:sz w:val="24"/>
          <w:szCs w:val="24"/>
        </w:rPr>
        <w:t xml:space="preserve">: </w:t>
      </w:r>
      <w:r w:rsidRPr="00D95487">
        <w:rPr>
          <w:rFonts w:ascii="Times New Roman" w:hAnsi="Times New Roman"/>
          <w:b w:val="0"/>
          <w:color w:val="auto"/>
          <w:sz w:val="24"/>
          <w:szCs w:val="24"/>
        </w:rPr>
        <w:t>motivación</w:t>
      </w:r>
      <w:r w:rsidR="00325714" w:rsidRPr="00D95487">
        <w:rPr>
          <w:rFonts w:ascii="Times New Roman" w:hAnsi="Times New Roman"/>
          <w:b w:val="0"/>
          <w:color w:val="auto"/>
          <w:sz w:val="24"/>
          <w:szCs w:val="24"/>
        </w:rPr>
        <w:t xml:space="preserve"> -</w:t>
      </w:r>
      <w:r w:rsidRPr="00D95487">
        <w:rPr>
          <w:rFonts w:ascii="Times New Roman" w:hAnsi="Times New Roman"/>
          <w:b w:val="0"/>
          <w:color w:val="auto"/>
          <w:sz w:val="24"/>
          <w:szCs w:val="24"/>
        </w:rPr>
        <w:t xml:space="preserve"> motivación hacia el estudio</w:t>
      </w:r>
      <w:r w:rsidR="00325714" w:rsidRPr="00D95487">
        <w:rPr>
          <w:rFonts w:ascii="Times New Roman" w:hAnsi="Times New Roman"/>
          <w:b w:val="0"/>
          <w:color w:val="auto"/>
          <w:sz w:val="24"/>
          <w:szCs w:val="24"/>
        </w:rPr>
        <w:t xml:space="preserve"> -</w:t>
      </w:r>
      <w:r w:rsidRPr="00D95487">
        <w:rPr>
          <w:rFonts w:ascii="Times New Roman" w:hAnsi="Times New Roman"/>
          <w:b w:val="0"/>
          <w:color w:val="auto"/>
          <w:sz w:val="24"/>
          <w:szCs w:val="24"/>
        </w:rPr>
        <w:t xml:space="preserve"> educación superior</w:t>
      </w:r>
    </w:p>
    <w:p w:rsidR="00D95487" w:rsidRDefault="00D95487" w:rsidP="00107251">
      <w:pPr>
        <w:pStyle w:val="Ttulo1"/>
        <w:spacing w:before="0" w:line="360" w:lineRule="auto"/>
        <w:ind w:right="56"/>
        <w:jc w:val="both"/>
        <w:rPr>
          <w:rFonts w:ascii="Times New Roman" w:hAnsi="Times New Roman"/>
          <w:caps/>
          <w:color w:val="auto"/>
          <w:sz w:val="24"/>
          <w:szCs w:val="24"/>
          <w:lang w:val="es-AR"/>
        </w:rPr>
      </w:pPr>
    </w:p>
    <w:p w:rsidR="00107251" w:rsidRPr="002D6889" w:rsidRDefault="00107251" w:rsidP="00107251">
      <w:pPr>
        <w:pStyle w:val="Ttulo1"/>
        <w:spacing w:before="0" w:line="360" w:lineRule="auto"/>
        <w:ind w:right="56"/>
        <w:jc w:val="both"/>
        <w:rPr>
          <w:rFonts w:ascii="Times New Roman" w:hAnsi="Times New Roman"/>
          <w:caps/>
          <w:color w:val="auto"/>
          <w:sz w:val="24"/>
          <w:szCs w:val="24"/>
          <w:lang w:val="en-US"/>
        </w:rPr>
      </w:pPr>
      <w:r w:rsidRPr="002D6889">
        <w:rPr>
          <w:rFonts w:ascii="Times New Roman" w:hAnsi="Times New Roman"/>
          <w:caps/>
          <w:color w:val="auto"/>
          <w:sz w:val="24"/>
          <w:szCs w:val="24"/>
          <w:lang w:val="en-US"/>
        </w:rPr>
        <w:t>Abstract</w:t>
      </w:r>
    </w:p>
    <w:p w:rsidR="00107251" w:rsidRPr="00D95487" w:rsidRDefault="00107251" w:rsidP="00107251">
      <w:pPr>
        <w:tabs>
          <w:tab w:val="left" w:pos="708"/>
          <w:tab w:val="left" w:pos="1416"/>
          <w:tab w:val="left" w:pos="2124"/>
          <w:tab w:val="left" w:pos="2832"/>
          <w:tab w:val="left" w:pos="3540"/>
          <w:tab w:val="left" w:pos="4248"/>
          <w:tab w:val="left" w:pos="6253"/>
        </w:tabs>
        <w:spacing w:line="360" w:lineRule="auto"/>
        <w:ind w:right="56"/>
        <w:contextualSpacing/>
        <w:jc w:val="both"/>
        <w:rPr>
          <w:rFonts w:ascii="Times New Roman" w:hAnsi="Times New Roman"/>
          <w:b w:val="0"/>
          <w:bCs/>
          <w:color w:val="auto"/>
          <w:sz w:val="24"/>
          <w:szCs w:val="24"/>
          <w:lang w:val="en-US"/>
        </w:rPr>
      </w:pPr>
      <w:r w:rsidRPr="00D95487">
        <w:rPr>
          <w:rFonts w:ascii="Times New Roman" w:hAnsi="Times New Roman"/>
          <w:b w:val="0"/>
          <w:bCs/>
          <w:color w:val="auto"/>
          <w:sz w:val="24"/>
          <w:szCs w:val="24"/>
          <w:lang w:val="en-US"/>
        </w:rPr>
        <w:t xml:space="preserve">The objective of this paper is to analyze the theoretical foundations of motivation towards study in university students, as a process aimed at contributing to the integral formation of personality. With this purpose, a theoretical review of the main studies aimed at the concept motivation and motivation towards study, was carried out. Bibliographic Analysis and triangulation of methods, techniques and sources of information were used as a methodological resource. The study carried out made possible to identify that in general way the motivation towards study is assumed as a predominantly affective and psychic superior process, which induces students’ performance in the teaching-learning process, without reflecting in depth its integration with pedagogical processes in an integral way. In </w:t>
      </w:r>
      <w:r w:rsidRPr="00D95487">
        <w:rPr>
          <w:rFonts w:ascii="Times New Roman" w:hAnsi="Times New Roman"/>
          <w:b w:val="0"/>
          <w:bCs/>
          <w:color w:val="auto"/>
          <w:sz w:val="24"/>
          <w:szCs w:val="24"/>
          <w:lang w:val="en-US"/>
        </w:rPr>
        <w:lastRenderedPageBreak/>
        <w:t xml:space="preserve">addition, observed definitions lead to narrowed, top-downed conceptualizations focused on internal factors, regardless the roll university </w:t>
      </w:r>
      <w:proofErr w:type="gramStart"/>
      <w:r w:rsidRPr="00D95487">
        <w:rPr>
          <w:rFonts w:ascii="Times New Roman" w:hAnsi="Times New Roman"/>
          <w:b w:val="0"/>
          <w:bCs/>
          <w:color w:val="auto"/>
          <w:sz w:val="24"/>
          <w:szCs w:val="24"/>
          <w:lang w:val="en-US"/>
        </w:rPr>
        <w:t>teachers</w:t>
      </w:r>
      <w:proofErr w:type="gramEnd"/>
      <w:r w:rsidRPr="00D95487">
        <w:rPr>
          <w:rFonts w:ascii="Times New Roman" w:hAnsi="Times New Roman"/>
          <w:b w:val="0"/>
          <w:bCs/>
          <w:color w:val="auto"/>
          <w:sz w:val="24"/>
          <w:szCs w:val="24"/>
          <w:lang w:val="en-US"/>
        </w:rPr>
        <w:t xml:space="preserve"> play in fostering motivation towards study.</w:t>
      </w:r>
    </w:p>
    <w:p w:rsidR="00D95487" w:rsidRDefault="00D95487" w:rsidP="00D95487">
      <w:pPr>
        <w:tabs>
          <w:tab w:val="left" w:pos="708"/>
          <w:tab w:val="left" w:pos="1416"/>
          <w:tab w:val="left" w:pos="2124"/>
          <w:tab w:val="left" w:pos="2832"/>
          <w:tab w:val="left" w:pos="3540"/>
          <w:tab w:val="left" w:pos="4248"/>
          <w:tab w:val="left" w:pos="6253"/>
        </w:tabs>
        <w:spacing w:line="360" w:lineRule="auto"/>
        <w:contextualSpacing/>
        <w:jc w:val="both"/>
        <w:rPr>
          <w:rFonts w:ascii="Times New Roman" w:hAnsi="Times New Roman"/>
          <w:caps/>
          <w:color w:val="auto"/>
          <w:sz w:val="24"/>
          <w:szCs w:val="24"/>
          <w:lang w:val="en-US"/>
        </w:rPr>
      </w:pPr>
    </w:p>
    <w:p w:rsidR="00107251" w:rsidRPr="00D95487" w:rsidRDefault="00107251" w:rsidP="00107251">
      <w:pPr>
        <w:tabs>
          <w:tab w:val="left" w:pos="708"/>
          <w:tab w:val="left" w:pos="1416"/>
          <w:tab w:val="left" w:pos="2124"/>
          <w:tab w:val="left" w:pos="2832"/>
          <w:tab w:val="left" w:pos="3540"/>
          <w:tab w:val="left" w:pos="4248"/>
          <w:tab w:val="left" w:pos="6253"/>
        </w:tabs>
        <w:spacing w:line="360" w:lineRule="auto"/>
        <w:ind w:right="56"/>
        <w:contextualSpacing/>
        <w:jc w:val="both"/>
        <w:rPr>
          <w:rFonts w:ascii="Times New Roman" w:hAnsi="Times New Roman"/>
          <w:b w:val="0"/>
          <w:color w:val="auto"/>
          <w:sz w:val="24"/>
          <w:szCs w:val="24"/>
          <w:lang w:val="en-US"/>
        </w:rPr>
      </w:pPr>
      <w:r w:rsidRPr="00D95487">
        <w:rPr>
          <w:rFonts w:ascii="Times New Roman" w:hAnsi="Times New Roman"/>
          <w:caps/>
          <w:color w:val="auto"/>
          <w:sz w:val="24"/>
          <w:szCs w:val="24"/>
          <w:lang w:val="en-US"/>
        </w:rPr>
        <w:t>Key</w:t>
      </w:r>
      <w:r w:rsidR="00C62B0D" w:rsidRPr="00D95487">
        <w:rPr>
          <w:rFonts w:ascii="Times New Roman" w:hAnsi="Times New Roman"/>
          <w:caps/>
          <w:color w:val="auto"/>
          <w:sz w:val="24"/>
          <w:szCs w:val="24"/>
          <w:lang w:val="en-US"/>
        </w:rPr>
        <w:t xml:space="preserve"> </w:t>
      </w:r>
      <w:r w:rsidRPr="00D95487">
        <w:rPr>
          <w:rFonts w:ascii="Times New Roman" w:hAnsi="Times New Roman"/>
          <w:caps/>
          <w:color w:val="auto"/>
          <w:sz w:val="24"/>
          <w:szCs w:val="24"/>
          <w:lang w:val="en-US"/>
        </w:rPr>
        <w:t>words</w:t>
      </w:r>
      <w:r w:rsidRPr="00D95487">
        <w:rPr>
          <w:rFonts w:ascii="Times New Roman" w:hAnsi="Times New Roman"/>
          <w:color w:val="auto"/>
          <w:sz w:val="24"/>
          <w:szCs w:val="24"/>
          <w:lang w:val="en-US"/>
        </w:rPr>
        <w:t xml:space="preserve">: </w:t>
      </w:r>
      <w:r w:rsidRPr="00D95487">
        <w:rPr>
          <w:rFonts w:ascii="Times New Roman" w:hAnsi="Times New Roman"/>
          <w:b w:val="0"/>
          <w:color w:val="auto"/>
          <w:sz w:val="24"/>
          <w:szCs w:val="24"/>
          <w:lang w:val="en-US"/>
        </w:rPr>
        <w:t>motivation</w:t>
      </w:r>
      <w:r w:rsidR="00325714" w:rsidRPr="00D95487">
        <w:rPr>
          <w:rFonts w:ascii="Times New Roman" w:hAnsi="Times New Roman"/>
          <w:b w:val="0"/>
          <w:color w:val="auto"/>
          <w:sz w:val="24"/>
          <w:szCs w:val="24"/>
          <w:lang w:val="en-US"/>
        </w:rPr>
        <w:t xml:space="preserve"> -</w:t>
      </w:r>
      <w:r w:rsidRPr="00D95487">
        <w:rPr>
          <w:rFonts w:ascii="Times New Roman" w:hAnsi="Times New Roman"/>
          <w:b w:val="0"/>
          <w:color w:val="auto"/>
          <w:sz w:val="24"/>
          <w:szCs w:val="24"/>
          <w:lang w:val="en-US"/>
        </w:rPr>
        <w:t xml:space="preserve"> motivation toward study</w:t>
      </w:r>
      <w:r w:rsidR="00325714" w:rsidRPr="00D95487">
        <w:rPr>
          <w:rFonts w:ascii="Times New Roman" w:hAnsi="Times New Roman"/>
          <w:b w:val="0"/>
          <w:color w:val="auto"/>
          <w:sz w:val="24"/>
          <w:szCs w:val="24"/>
          <w:lang w:val="en-US"/>
        </w:rPr>
        <w:t xml:space="preserve"> -</w:t>
      </w:r>
      <w:r w:rsidRPr="00D95487">
        <w:rPr>
          <w:rFonts w:ascii="Times New Roman" w:hAnsi="Times New Roman"/>
          <w:b w:val="0"/>
          <w:color w:val="auto"/>
          <w:sz w:val="24"/>
          <w:szCs w:val="24"/>
          <w:lang w:val="en-US"/>
        </w:rPr>
        <w:t xml:space="preserve"> higher education</w:t>
      </w:r>
    </w:p>
    <w:p w:rsidR="00325714" w:rsidRPr="00D95487" w:rsidRDefault="00325714"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color w:val="auto"/>
          <w:sz w:val="24"/>
          <w:szCs w:val="24"/>
          <w:lang w:val="en-US"/>
        </w:rPr>
      </w:pPr>
    </w:p>
    <w:p w:rsidR="00107251" w:rsidRPr="00D95487" w:rsidRDefault="00107251"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caps/>
          <w:color w:val="auto"/>
          <w:sz w:val="24"/>
          <w:szCs w:val="24"/>
          <w:lang w:val="es-EC"/>
        </w:rPr>
      </w:pPr>
      <w:r w:rsidRPr="00D95487">
        <w:rPr>
          <w:rFonts w:ascii="Times New Roman" w:hAnsi="Times New Roman"/>
          <w:caps/>
          <w:color w:val="auto"/>
          <w:sz w:val="24"/>
          <w:szCs w:val="24"/>
          <w:lang w:val="es-EC"/>
        </w:rPr>
        <w:t>Sumário</w:t>
      </w:r>
    </w:p>
    <w:p w:rsidR="00107251" w:rsidRPr="00D95487" w:rsidRDefault="00107251"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b w:val="0"/>
          <w:color w:val="auto"/>
          <w:sz w:val="24"/>
          <w:szCs w:val="24"/>
          <w:lang w:val="pt-PT"/>
        </w:rPr>
      </w:pPr>
      <w:r w:rsidRPr="00D95487">
        <w:rPr>
          <w:rFonts w:ascii="Times New Roman" w:hAnsi="Times New Roman"/>
          <w:b w:val="0"/>
          <w:color w:val="auto"/>
          <w:sz w:val="24"/>
          <w:szCs w:val="24"/>
          <w:lang w:val="pt-PT"/>
        </w:rPr>
        <w:t>O objetivo desta revisão é analisar os fundamentos teóricos da motivação para o estudo em estudantes universitários, como um processo que visa contribuir para o desenvolvimento holístico da personalidade. Para tanto, foi realizada uma revisão teórica dos principais estudos que abordam as categorias de motivação e motivação para o estudo. Utilizou-se como recurso metodológico a análise bibliográfica e a triangulação de métodos, técnicas e fontes de informação. O estudo identificou que a motivação para o estudo é geralmente assumida como um processo predominantemente afetivo, de cunho psicológico superior, que impulsiona o comportamento do aluno durante o processo de ensino-aprendizagem, sem uma reflexão aprofundada sobre sua integração com os processos pedagógicos como um todo. Além disso, observam-se definições que levam a uma conceituação restrita, de cima para baixo, focada em fatores internos.</w:t>
      </w:r>
    </w:p>
    <w:p w:rsidR="00C62B0D" w:rsidRPr="00D95487" w:rsidRDefault="00C62B0D" w:rsidP="00D95487">
      <w:pPr>
        <w:tabs>
          <w:tab w:val="left" w:pos="708"/>
          <w:tab w:val="left" w:pos="1416"/>
          <w:tab w:val="left" w:pos="2124"/>
          <w:tab w:val="left" w:pos="2832"/>
          <w:tab w:val="left" w:pos="3540"/>
          <w:tab w:val="left" w:pos="4248"/>
          <w:tab w:val="left" w:pos="6253"/>
        </w:tabs>
        <w:spacing w:line="360" w:lineRule="auto"/>
        <w:contextualSpacing/>
        <w:jc w:val="both"/>
        <w:rPr>
          <w:rFonts w:ascii="Times New Roman" w:hAnsi="Times New Roman"/>
          <w:color w:val="auto"/>
          <w:sz w:val="24"/>
          <w:szCs w:val="24"/>
          <w:lang w:val="pt-PT"/>
        </w:rPr>
      </w:pPr>
    </w:p>
    <w:p w:rsidR="00107251" w:rsidRPr="00D95487" w:rsidRDefault="00107251"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b w:val="0"/>
          <w:color w:val="auto"/>
          <w:sz w:val="24"/>
          <w:szCs w:val="24"/>
        </w:rPr>
      </w:pPr>
      <w:r w:rsidRPr="00D95487">
        <w:rPr>
          <w:rFonts w:ascii="Times New Roman" w:hAnsi="Times New Roman"/>
          <w:caps/>
          <w:color w:val="auto"/>
          <w:sz w:val="24"/>
          <w:szCs w:val="24"/>
          <w:lang w:val="pt-PT"/>
        </w:rPr>
        <w:t>Palavras-chave</w:t>
      </w:r>
      <w:r w:rsidRPr="00D95487">
        <w:rPr>
          <w:rFonts w:ascii="Times New Roman" w:hAnsi="Times New Roman"/>
          <w:color w:val="auto"/>
          <w:sz w:val="24"/>
          <w:szCs w:val="24"/>
          <w:lang w:val="pt-PT"/>
        </w:rPr>
        <w:t xml:space="preserve">: </w:t>
      </w:r>
      <w:r w:rsidRPr="00D95487">
        <w:rPr>
          <w:rFonts w:ascii="Times New Roman" w:hAnsi="Times New Roman"/>
          <w:b w:val="0"/>
          <w:color w:val="auto"/>
          <w:sz w:val="24"/>
          <w:szCs w:val="24"/>
          <w:lang w:val="pt-PT"/>
        </w:rPr>
        <w:t>motivação</w:t>
      </w:r>
      <w:r w:rsidR="00325714" w:rsidRPr="00D95487">
        <w:rPr>
          <w:rFonts w:ascii="Times New Roman" w:hAnsi="Times New Roman"/>
          <w:b w:val="0"/>
          <w:color w:val="auto"/>
          <w:sz w:val="24"/>
          <w:szCs w:val="24"/>
          <w:lang w:val="pt-PT"/>
        </w:rPr>
        <w:t xml:space="preserve"> -</w:t>
      </w:r>
      <w:r w:rsidRPr="00D95487">
        <w:rPr>
          <w:rFonts w:ascii="Times New Roman" w:hAnsi="Times New Roman"/>
          <w:b w:val="0"/>
          <w:color w:val="auto"/>
          <w:sz w:val="24"/>
          <w:szCs w:val="24"/>
          <w:lang w:val="pt-PT"/>
        </w:rPr>
        <w:t xml:space="preserve"> motivação para o estudo</w:t>
      </w:r>
      <w:r w:rsidR="00325714" w:rsidRPr="00D95487">
        <w:rPr>
          <w:rFonts w:ascii="Times New Roman" w:hAnsi="Times New Roman"/>
          <w:b w:val="0"/>
          <w:color w:val="auto"/>
          <w:sz w:val="24"/>
          <w:szCs w:val="24"/>
          <w:lang w:val="pt-PT"/>
        </w:rPr>
        <w:t xml:space="preserve"> -</w:t>
      </w:r>
      <w:r w:rsidRPr="00D95487">
        <w:rPr>
          <w:rFonts w:ascii="Times New Roman" w:hAnsi="Times New Roman"/>
          <w:b w:val="0"/>
          <w:color w:val="auto"/>
          <w:sz w:val="24"/>
          <w:szCs w:val="24"/>
          <w:lang w:val="pt-PT"/>
        </w:rPr>
        <w:t xml:space="preserve"> ensino superior</w:t>
      </w:r>
    </w:p>
    <w:p w:rsidR="00107251" w:rsidRPr="00D95487" w:rsidRDefault="00107251"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color w:val="auto"/>
          <w:sz w:val="24"/>
          <w:szCs w:val="24"/>
        </w:rPr>
      </w:pPr>
    </w:p>
    <w:p w:rsidR="00325714" w:rsidRPr="00D95487" w:rsidRDefault="00325714"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color w:val="auto"/>
          <w:sz w:val="24"/>
          <w:szCs w:val="24"/>
        </w:rPr>
      </w:pPr>
    </w:p>
    <w:p w:rsidR="00107251" w:rsidRPr="00D95487" w:rsidRDefault="00107251" w:rsidP="00107251">
      <w:pPr>
        <w:tabs>
          <w:tab w:val="left" w:pos="708"/>
          <w:tab w:val="left" w:pos="1416"/>
          <w:tab w:val="left" w:pos="2124"/>
          <w:tab w:val="left" w:pos="2832"/>
          <w:tab w:val="left" w:pos="3540"/>
          <w:tab w:val="left" w:pos="4248"/>
          <w:tab w:val="left" w:pos="6253"/>
        </w:tabs>
        <w:spacing w:after="240" w:line="360" w:lineRule="auto"/>
        <w:contextualSpacing/>
        <w:jc w:val="both"/>
        <w:rPr>
          <w:rFonts w:ascii="Times New Roman" w:hAnsi="Times New Roman"/>
          <w:caps/>
          <w:color w:val="auto"/>
          <w:sz w:val="24"/>
          <w:szCs w:val="24"/>
        </w:rPr>
      </w:pPr>
      <w:r w:rsidRPr="00D95487">
        <w:rPr>
          <w:rFonts w:ascii="Times New Roman" w:hAnsi="Times New Roman"/>
          <w:caps/>
          <w:color w:val="auto"/>
          <w:sz w:val="24"/>
          <w:szCs w:val="24"/>
        </w:rPr>
        <w:t>Introducción</w:t>
      </w:r>
    </w:p>
    <w:p w:rsidR="00107251" w:rsidRPr="00D95487" w:rsidRDefault="00107251" w:rsidP="00107251">
      <w:pPr>
        <w:spacing w:after="240" w:line="360" w:lineRule="auto"/>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El tema de la motivación humana ha sido interés de muchos estudiosos desde tiempos antiguos. Conocer al hombre, cómo piensa, cuáles son sus necesidades, por qué actúa de terminada manera, por qué prefiere o no ciertos objetos, ha resultado ser centro de atención </w:t>
      </w:r>
      <w:r w:rsidRPr="00D95487">
        <w:rPr>
          <w:rFonts w:ascii="Times New Roman" w:hAnsi="Times New Roman"/>
          <w:b w:val="0"/>
          <w:bCs/>
          <w:color w:val="auto"/>
          <w:sz w:val="24"/>
          <w:szCs w:val="24"/>
        </w:rPr>
        <w:lastRenderedPageBreak/>
        <w:t>desde los inicios de la investigación psicológica. Estudiar al hombre significa estudiar su personalidad, y, por lo tanto, la motivación como uno de sus aspectos fundamentales.</w:t>
      </w:r>
    </w:p>
    <w:p w:rsidR="00107251" w:rsidRPr="00D95487" w:rsidRDefault="00107251" w:rsidP="00107251">
      <w:pPr>
        <w:spacing w:after="240" w:line="360" w:lineRule="auto"/>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Diversos enfoques han intentado explicar la motivación desde diferentes posiciones, aportando en cada caso elementos, que a la luz del Enfoque Histórico cultural de </w:t>
      </w:r>
      <w:proofErr w:type="spellStart"/>
      <w:r w:rsidRPr="00D95487">
        <w:rPr>
          <w:rFonts w:ascii="Times New Roman" w:hAnsi="Times New Roman"/>
          <w:b w:val="0"/>
          <w:bCs/>
          <w:color w:val="auto"/>
          <w:sz w:val="24"/>
          <w:szCs w:val="24"/>
        </w:rPr>
        <w:t>Vigotsky</w:t>
      </w:r>
      <w:proofErr w:type="spellEnd"/>
      <w:r w:rsidRPr="00D95487">
        <w:rPr>
          <w:rFonts w:ascii="Times New Roman" w:hAnsi="Times New Roman"/>
          <w:b w:val="0"/>
          <w:bCs/>
          <w:color w:val="auto"/>
          <w:sz w:val="24"/>
          <w:szCs w:val="24"/>
        </w:rPr>
        <w:t>, permiten investigar la motivación y la motivación hacia el estudio, teniendo en cuenta una concepción más integral de la conducta motivada. Los trabajos de los psicólogos marxistas (</w:t>
      </w:r>
      <w:proofErr w:type="spellStart"/>
      <w:r w:rsidRPr="00D95487">
        <w:rPr>
          <w:rFonts w:ascii="Times New Roman" w:hAnsi="Times New Roman"/>
          <w:b w:val="0"/>
          <w:bCs/>
          <w:color w:val="auto"/>
          <w:sz w:val="24"/>
          <w:szCs w:val="24"/>
        </w:rPr>
        <w:t>Ananiev</w:t>
      </w:r>
      <w:proofErr w:type="spellEnd"/>
      <w:r w:rsidRPr="00D95487">
        <w:rPr>
          <w:rFonts w:ascii="Times New Roman" w:hAnsi="Times New Roman"/>
          <w:b w:val="0"/>
          <w:bCs/>
          <w:color w:val="auto"/>
          <w:sz w:val="24"/>
          <w:szCs w:val="24"/>
        </w:rPr>
        <w:t xml:space="preserve">, B. G., 1963; Rubinstein, S. L., 1969; </w:t>
      </w:r>
      <w:proofErr w:type="spellStart"/>
      <w:r w:rsidRPr="00D95487">
        <w:rPr>
          <w:rFonts w:ascii="Times New Roman" w:hAnsi="Times New Roman"/>
          <w:b w:val="0"/>
          <w:bCs/>
          <w:color w:val="auto"/>
          <w:sz w:val="24"/>
          <w:szCs w:val="24"/>
        </w:rPr>
        <w:t>Bozhovich</w:t>
      </w:r>
      <w:proofErr w:type="spellEnd"/>
      <w:r w:rsidRPr="00D95487">
        <w:rPr>
          <w:rFonts w:ascii="Times New Roman" w:hAnsi="Times New Roman"/>
          <w:b w:val="0"/>
          <w:bCs/>
          <w:color w:val="auto"/>
          <w:sz w:val="24"/>
          <w:szCs w:val="24"/>
        </w:rPr>
        <w:t>, L. I., 1976; González, D., 1977; González, F., 1988; Arias, G., 1988; Domínguez, L., 1992; y otros) avalan la necesidad de estudiar la motivación en la unidad de lo afectivo y lo cognitivo, como característica distintiva de su función reguladora, teniendo en cuenta, además, el papel de la jerarquía motivacional de cada sujeto en la regulación de la conducta motivada.</w:t>
      </w:r>
    </w:p>
    <w:p w:rsidR="00107251" w:rsidRPr="00D95487" w:rsidRDefault="00107251" w:rsidP="00107251">
      <w:pPr>
        <w:spacing w:after="240" w:line="360" w:lineRule="auto"/>
        <w:jc w:val="both"/>
        <w:rPr>
          <w:rFonts w:ascii="Times New Roman" w:hAnsi="Times New Roman"/>
          <w:b w:val="0"/>
          <w:bCs/>
          <w:color w:val="auto"/>
          <w:sz w:val="24"/>
          <w:szCs w:val="24"/>
        </w:rPr>
      </w:pPr>
      <w:r w:rsidRPr="00D95487">
        <w:rPr>
          <w:rFonts w:ascii="Times New Roman" w:hAnsi="Times New Roman"/>
          <w:b w:val="0"/>
          <w:bCs/>
          <w:color w:val="auto"/>
          <w:sz w:val="24"/>
          <w:szCs w:val="24"/>
        </w:rPr>
        <w:t>En el ámbito pedagógico adquiere un significado especial la motivación hacia el estudio, la cual debe fomentar y desarrollar todo docente, cuestión que es posible alcanzar sólo si se conocen de antemano las características individuales de los alumnos. La falta de interés por el estudio, dado por la poca motivación que muestran los estudiantes, reclama de una atención diferenciada por parte de los docentes, a fin de lograr incidir sobre su desarrollo, tanto desde el punto de vista cognitivo como afectivo.</w:t>
      </w:r>
    </w:p>
    <w:p w:rsidR="00107251" w:rsidRPr="00D95487" w:rsidRDefault="00107251" w:rsidP="00107251">
      <w:pPr>
        <w:spacing w:after="240" w:line="360" w:lineRule="auto"/>
        <w:jc w:val="both"/>
        <w:rPr>
          <w:rFonts w:ascii="Times New Roman" w:hAnsi="Times New Roman"/>
          <w:b w:val="0"/>
          <w:bCs/>
          <w:color w:val="auto"/>
          <w:sz w:val="24"/>
          <w:szCs w:val="24"/>
        </w:rPr>
      </w:pPr>
      <w:r w:rsidRPr="00D95487">
        <w:rPr>
          <w:rFonts w:ascii="Times New Roman" w:hAnsi="Times New Roman"/>
          <w:b w:val="0"/>
          <w:bCs/>
          <w:color w:val="auto"/>
          <w:sz w:val="24"/>
          <w:szCs w:val="24"/>
        </w:rPr>
        <w:t>Esta problemática también está presente en la educación superior, y evidentemente, en la formación del profesional de la educación. Si se desea formar un profesional que esté dota-do de valores éticos y científicos, con un alto grado de independencia y, en fin, altamente motivado por su profesión, será posible en la medida en que durante el proceso de formación seamos capaces de desarrollar la motivación hacia lo diferentes aspectos de su accionar profesional, entre ellos, la motivación por el estudio.</w:t>
      </w:r>
    </w:p>
    <w:p w:rsidR="00107251" w:rsidRPr="00D95487" w:rsidRDefault="00107251" w:rsidP="00107251">
      <w:pPr>
        <w:spacing w:after="240" w:line="360" w:lineRule="auto"/>
        <w:jc w:val="both"/>
        <w:rPr>
          <w:rFonts w:ascii="Times New Roman" w:hAnsi="Times New Roman"/>
          <w:caps/>
          <w:color w:val="auto"/>
          <w:sz w:val="24"/>
          <w:szCs w:val="24"/>
        </w:rPr>
      </w:pPr>
      <w:r w:rsidRPr="00D95487">
        <w:rPr>
          <w:rFonts w:ascii="Times New Roman" w:hAnsi="Times New Roman"/>
          <w:caps/>
          <w:color w:val="auto"/>
          <w:sz w:val="24"/>
          <w:szCs w:val="24"/>
        </w:rPr>
        <w:t>Desarrollo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lastRenderedPageBreak/>
        <w:t>El término motivación se deriva de la palabra latina “</w:t>
      </w:r>
      <w:proofErr w:type="spellStart"/>
      <w:r w:rsidRPr="00D95487">
        <w:rPr>
          <w:rFonts w:ascii="Times New Roman" w:hAnsi="Times New Roman"/>
          <w:b w:val="0"/>
          <w:color w:val="auto"/>
          <w:sz w:val="24"/>
          <w:szCs w:val="24"/>
        </w:rPr>
        <w:t>movere</w:t>
      </w:r>
      <w:proofErr w:type="spellEnd"/>
      <w:r w:rsidRPr="00D95487">
        <w:rPr>
          <w:rFonts w:ascii="Times New Roman" w:hAnsi="Times New Roman"/>
          <w:b w:val="0"/>
          <w:color w:val="auto"/>
          <w:sz w:val="24"/>
          <w:szCs w:val="24"/>
        </w:rPr>
        <w:t>”, que significa mover. La motivación representa el proceso que despierta, activa y dirige el comportamiento y el rendimiento. Puede verse también como el proceso de estimulación de las personas a la acción para lograr una tarea deseada. Una persona está motivada cuando quiere hacer algo. Constituye un aspecto fundamental de la personalidad humana, ya que el núcleo central de la persona está constituido por sus necesidades y motivos. El estudio de la motivación consiste en el análisis del porqué del comportamiento. De ahí su importancia para cualquiera de los campos de la Psicología.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Ya desde la antigüedad algunos pensadores argumentaron que los sujetos están motivados para buscar el placer y evitar el dolor (Epicuro); trataron de encontrar el porqué de la búsqueda de la felicidad en el hombre (Sócrates). Aristóteles concluyó acertadamente que determinadas conductas humanas están relacionadas con los sentimientos de afecto que dirigen el comportamiento.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A finales del siglo XIX y principios del XX, el tipo de teoría y conceptos predominantes eran de origen biológico, centrando su posición sólo en las bases orgánicas que permiten entender y explicar las distintas conductas motivadas (</w:t>
      </w:r>
      <w:proofErr w:type="spellStart"/>
      <w:r w:rsidRPr="00D95487">
        <w:rPr>
          <w:rFonts w:ascii="Times New Roman" w:hAnsi="Times New Roman"/>
          <w:b w:val="0"/>
          <w:color w:val="auto"/>
          <w:sz w:val="24"/>
          <w:szCs w:val="24"/>
        </w:rPr>
        <w:t>Everill</w:t>
      </w:r>
      <w:proofErr w:type="spellEnd"/>
      <w:r w:rsidRPr="00D95487">
        <w:rPr>
          <w:rFonts w:ascii="Times New Roman" w:hAnsi="Times New Roman"/>
          <w:b w:val="0"/>
          <w:color w:val="auto"/>
          <w:sz w:val="24"/>
          <w:szCs w:val="24"/>
        </w:rPr>
        <w:t>, 1983). S. Freud (1923) aporta la primera explicación de la motivación subyacente en la conducta, alegando que el inconsciente psíquico es la carga instintiva que da fuerza motivacional a la conducta humana.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En síntesis, el enfoque </w:t>
      </w:r>
      <w:proofErr w:type="spellStart"/>
      <w:r w:rsidRPr="00D95487">
        <w:rPr>
          <w:rFonts w:ascii="Times New Roman" w:hAnsi="Times New Roman"/>
          <w:b w:val="0"/>
          <w:color w:val="auto"/>
          <w:sz w:val="24"/>
          <w:szCs w:val="24"/>
        </w:rPr>
        <w:t>biologicista</w:t>
      </w:r>
      <w:proofErr w:type="spellEnd"/>
      <w:r w:rsidRPr="00D95487">
        <w:rPr>
          <w:rFonts w:ascii="Times New Roman" w:hAnsi="Times New Roman"/>
          <w:b w:val="0"/>
          <w:color w:val="auto"/>
          <w:sz w:val="24"/>
          <w:szCs w:val="24"/>
        </w:rPr>
        <w:t xml:space="preserve"> se sustenta en dos vertientes: la adaptación del hombre al ambiente y la reacción del hombre ante el ambiente. Ambas posiciones absolutizan el papel de lo orgánico como aspecto decisivo de las conductas humanas, quedando como elementos imperceptibles los aspectos externos que influyen en la conducta motivada.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Hacia la década del 30 se intenta explicar la conducta mediante argumentos del Enfoque Conductista. Se basan fundamentalmente en la relación estímulo-respuesta, lo que limita </w:t>
      </w:r>
      <w:r w:rsidRPr="00D95487">
        <w:rPr>
          <w:rFonts w:ascii="Times New Roman" w:hAnsi="Times New Roman"/>
          <w:b w:val="0"/>
          <w:color w:val="auto"/>
          <w:sz w:val="24"/>
          <w:szCs w:val="24"/>
        </w:rPr>
        <w:lastRenderedPageBreak/>
        <w:t xml:space="preserve">conocer otros aspectos que son fundamentales en la relación del aprendizaje con la motivación, la cual lo estimula y desarrolla. Uno de los representantes de este enfoque, (White, 1959), introduce el término “competencia” como elemento motivacional. Young (1961), destaca el papel que desempeñan los procesos afectivos, pues para él los motivos activan, sostienen, regulan y organizan la conducta. </w:t>
      </w:r>
      <w:proofErr w:type="spellStart"/>
      <w:r w:rsidRPr="00D95487">
        <w:rPr>
          <w:rFonts w:ascii="Times New Roman" w:hAnsi="Times New Roman"/>
          <w:b w:val="0"/>
          <w:color w:val="auto"/>
          <w:sz w:val="24"/>
          <w:szCs w:val="24"/>
        </w:rPr>
        <w:t>Bandura</w:t>
      </w:r>
      <w:proofErr w:type="spellEnd"/>
      <w:r w:rsidRPr="00D95487">
        <w:rPr>
          <w:rFonts w:ascii="Times New Roman" w:hAnsi="Times New Roman"/>
          <w:b w:val="0"/>
          <w:color w:val="auto"/>
          <w:sz w:val="24"/>
          <w:szCs w:val="24"/>
        </w:rPr>
        <w:t xml:space="preserve"> (1969), argumentó que la obtención de un objeto, independientemente de las consecuencias inmediatas, hace que el sujeto se implique y se sienta motivado para llevar a cabo una actividad a lo largo de un periodo de tiempo. </w:t>
      </w:r>
      <w:proofErr w:type="spellStart"/>
      <w:r w:rsidRPr="00D95487">
        <w:rPr>
          <w:rFonts w:ascii="Times New Roman" w:hAnsi="Times New Roman"/>
          <w:b w:val="0"/>
          <w:color w:val="auto"/>
          <w:sz w:val="24"/>
          <w:szCs w:val="24"/>
        </w:rPr>
        <w:t>Deci</w:t>
      </w:r>
      <w:proofErr w:type="spellEnd"/>
      <w:r w:rsidRPr="00D95487">
        <w:rPr>
          <w:rFonts w:ascii="Times New Roman" w:hAnsi="Times New Roman"/>
          <w:b w:val="0"/>
          <w:color w:val="auto"/>
          <w:sz w:val="24"/>
          <w:szCs w:val="24"/>
        </w:rPr>
        <w:t xml:space="preserve"> (1975) reelaboró el concepto de competencia aportado por White, denominándolo “motivación intrínseca, alegando que la persona ejecuta conductas motivadas internamente para sentirse </w:t>
      </w:r>
      <w:proofErr w:type="spellStart"/>
      <w:r w:rsidRPr="00D95487">
        <w:rPr>
          <w:rFonts w:ascii="Times New Roman" w:hAnsi="Times New Roman"/>
          <w:b w:val="0"/>
          <w:color w:val="auto"/>
          <w:sz w:val="24"/>
          <w:szCs w:val="24"/>
        </w:rPr>
        <w:t>autodeterminada</w:t>
      </w:r>
      <w:proofErr w:type="spellEnd"/>
      <w:r w:rsidRPr="00D95487">
        <w:rPr>
          <w:rFonts w:ascii="Times New Roman" w:hAnsi="Times New Roman"/>
          <w:b w:val="0"/>
          <w:color w:val="auto"/>
          <w:sz w:val="24"/>
          <w:szCs w:val="24"/>
        </w:rPr>
        <w:t xml:space="preserve"> y competente. La principal limitación en el enfoque conductista radica en que reducen lo motivacional del sujeto sólo a lo externo.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En los años 70 despuntó el enfoque cognitivista. Los teóricos cognitivistas priorizan la valoración de los procesos cognitivos por encima de los afectivos, donde se incluye la motivación. La tendencia era a la medición de los resultados académicos, lo cual constituye una limitación. El aprendizaje se concibe como un proceso mental consistente en adquirir, recordar y utilizar el conocimiento. </w:t>
      </w:r>
      <w:proofErr w:type="spellStart"/>
      <w:r w:rsidRPr="00D95487">
        <w:rPr>
          <w:rFonts w:ascii="Times New Roman" w:hAnsi="Times New Roman"/>
          <w:b w:val="0"/>
          <w:color w:val="auto"/>
          <w:sz w:val="24"/>
          <w:szCs w:val="24"/>
        </w:rPr>
        <w:t>Ausbel</w:t>
      </w:r>
      <w:proofErr w:type="spellEnd"/>
      <w:r w:rsidRPr="00D95487">
        <w:rPr>
          <w:rFonts w:ascii="Times New Roman" w:hAnsi="Times New Roman"/>
          <w:b w:val="0"/>
          <w:color w:val="auto"/>
          <w:sz w:val="24"/>
          <w:szCs w:val="24"/>
        </w:rPr>
        <w:t xml:space="preserve"> (1963), hace especial hincapié en el concepto “aprendizaje significativo”, planteando que este se produce cuando el material objeto de asimilación es significativo en sí mismo y, por ende, despierta en el estudiante el interés, la curiosidad, en fin, lo motiva a aprender.</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En resumen, para el enfoque cognitivista lo que se aprende es sólo conocimiento, por lo que no tienen en cuenta la posibilidad de aprender con implicación de lo afectivo-motivacional.</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Las nuevas teorías humanistas de base filosófica existencialista y fenomenológica, resaltan, como elemento de vital importancia en la personalidad, el carácter superior de la motivación humana. De entre los representantes de este enfoque podemos citar, por </w:t>
      </w:r>
      <w:r w:rsidRPr="00D95487">
        <w:rPr>
          <w:rFonts w:ascii="Times New Roman" w:hAnsi="Times New Roman"/>
          <w:b w:val="0"/>
          <w:color w:val="auto"/>
          <w:sz w:val="24"/>
          <w:szCs w:val="24"/>
        </w:rPr>
        <w:lastRenderedPageBreak/>
        <w:t xml:space="preserve">ejemplo, a </w:t>
      </w:r>
      <w:proofErr w:type="spellStart"/>
      <w:r w:rsidRPr="00D95487">
        <w:rPr>
          <w:rFonts w:ascii="Times New Roman" w:hAnsi="Times New Roman"/>
          <w:b w:val="0"/>
          <w:color w:val="auto"/>
          <w:sz w:val="24"/>
          <w:szCs w:val="24"/>
        </w:rPr>
        <w:t>Maslow</w:t>
      </w:r>
      <w:proofErr w:type="spellEnd"/>
      <w:r w:rsidRPr="00D95487">
        <w:rPr>
          <w:rFonts w:ascii="Times New Roman" w:hAnsi="Times New Roman"/>
          <w:b w:val="0"/>
          <w:color w:val="auto"/>
          <w:sz w:val="24"/>
          <w:szCs w:val="24"/>
        </w:rPr>
        <w:t xml:space="preserve"> (1954), quien planteó que las necesidades humanas se organizan jerárquicamente. El individuo es un todo integrado, que posee una serie de motivos estables que lo orientan hacia el futuro. Esencialmente importantes fueron sus criterios sobre “personalidad </w:t>
      </w:r>
      <w:proofErr w:type="spellStart"/>
      <w:r w:rsidRPr="00D95487">
        <w:rPr>
          <w:rFonts w:ascii="Times New Roman" w:hAnsi="Times New Roman"/>
          <w:b w:val="0"/>
          <w:color w:val="auto"/>
          <w:sz w:val="24"/>
          <w:szCs w:val="24"/>
        </w:rPr>
        <w:t>autorrealizada</w:t>
      </w:r>
      <w:proofErr w:type="spellEnd"/>
      <w:r w:rsidRPr="00D95487">
        <w:rPr>
          <w:rFonts w:ascii="Times New Roman" w:hAnsi="Times New Roman"/>
          <w:b w:val="0"/>
          <w:color w:val="auto"/>
          <w:sz w:val="24"/>
          <w:szCs w:val="24"/>
        </w:rPr>
        <w:t xml:space="preserve">” para la teoría de la “personalidad madura” aportada por </w:t>
      </w:r>
      <w:proofErr w:type="spellStart"/>
      <w:r w:rsidRPr="00D95487">
        <w:rPr>
          <w:rFonts w:ascii="Times New Roman" w:hAnsi="Times New Roman"/>
          <w:b w:val="0"/>
          <w:color w:val="auto"/>
          <w:sz w:val="24"/>
          <w:szCs w:val="24"/>
        </w:rPr>
        <w:t>Allport</w:t>
      </w:r>
      <w:proofErr w:type="spellEnd"/>
      <w:r w:rsidRPr="00D95487">
        <w:rPr>
          <w:rFonts w:ascii="Times New Roman" w:hAnsi="Times New Roman"/>
          <w:b w:val="0"/>
          <w:color w:val="auto"/>
          <w:sz w:val="24"/>
          <w:szCs w:val="24"/>
        </w:rPr>
        <w:t xml:space="preserve"> (1960), quien consideraba que este tipo de personalidad es una muestra en la adultez de motivaciones inalterables, pero desplazables. </w:t>
      </w:r>
      <w:proofErr w:type="spellStart"/>
      <w:r w:rsidRPr="00D95487">
        <w:rPr>
          <w:rFonts w:ascii="Times New Roman" w:hAnsi="Times New Roman"/>
          <w:b w:val="0"/>
          <w:color w:val="auto"/>
          <w:sz w:val="24"/>
          <w:szCs w:val="24"/>
        </w:rPr>
        <w:t>Nuttin</w:t>
      </w:r>
      <w:proofErr w:type="spellEnd"/>
      <w:r w:rsidRPr="00D95487">
        <w:rPr>
          <w:rFonts w:ascii="Times New Roman" w:hAnsi="Times New Roman"/>
          <w:b w:val="0"/>
          <w:color w:val="auto"/>
          <w:sz w:val="24"/>
          <w:szCs w:val="24"/>
        </w:rPr>
        <w:t xml:space="preserve"> (1962), por su parte, abordó que cada individuo tiene sus propios planes y proyectos futuros, relacionados directamente con su motivación, en la cual intervienen incentivos motivacionales específicos (</w:t>
      </w:r>
      <w:proofErr w:type="spellStart"/>
      <w:r w:rsidRPr="00D95487">
        <w:rPr>
          <w:rFonts w:ascii="Times New Roman" w:hAnsi="Times New Roman"/>
          <w:b w:val="0"/>
          <w:color w:val="auto"/>
          <w:sz w:val="24"/>
          <w:szCs w:val="24"/>
        </w:rPr>
        <w:t>Atkinson</w:t>
      </w:r>
      <w:proofErr w:type="spellEnd"/>
      <w:r w:rsidRPr="00D95487">
        <w:rPr>
          <w:rFonts w:ascii="Times New Roman" w:hAnsi="Times New Roman"/>
          <w:b w:val="0"/>
          <w:color w:val="auto"/>
          <w:sz w:val="24"/>
          <w:szCs w:val="24"/>
        </w:rPr>
        <w:t>, 1964), que pueden incidir en el éxito o fracaso, y que se presentan en proporciones diferentes en cada individuo.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En resumen, los estudiosos humanistas enfatizan el rol activo y creador de la personalidad, a partir de la existencia del propio hombre. Sin embargo, la relación del carácter activo de la personalidad con el carácter reflejo del medio socio-histórico se ve limitada, repercutiendo directamente en el desarrollo motivacional y, por consiguiente, en la motivación hacia el estudio.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Todos los ejemplos anteriormente mencionados nos permiten concluir que las diferentes tendencias y enfoques no marxistas en torno a la motivación, de una manera u otra han sido unilaterales, al concebir solo un aspecto de la formación de los procesos psíquicos de la personalidad, dígase lo interno, lo externo, lo cognitivo o lo existencial, como elemento medular en los estudios sobre la motivación.</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Nuevos caminos encontraron los estudios sobre la motivación con las posiciones teóricas y metodológicas de los estudiosos marxistas, quienes, basados en los fundamentos de la Filosofía Marxista-Leninista y realizando un profundo análisis de las teorías anteriores, sus-tentaron que lo psíquico no es inherente a la naturaleza humana, sino un reflejo de la realidad externa del hombre. Se considera al hombre sujeto activo de la realidad en que </w:t>
      </w:r>
      <w:r w:rsidRPr="00D95487">
        <w:rPr>
          <w:rFonts w:ascii="Times New Roman" w:hAnsi="Times New Roman"/>
          <w:b w:val="0"/>
          <w:color w:val="auto"/>
          <w:sz w:val="24"/>
          <w:szCs w:val="24"/>
        </w:rPr>
        <w:lastRenderedPageBreak/>
        <w:t xml:space="preserve">vive, capaz de </w:t>
      </w:r>
      <w:proofErr w:type="spellStart"/>
      <w:r w:rsidRPr="00D95487">
        <w:rPr>
          <w:rFonts w:ascii="Times New Roman" w:hAnsi="Times New Roman"/>
          <w:b w:val="0"/>
          <w:color w:val="auto"/>
          <w:sz w:val="24"/>
          <w:szCs w:val="24"/>
        </w:rPr>
        <w:t>autorregular</w:t>
      </w:r>
      <w:proofErr w:type="spellEnd"/>
      <w:r w:rsidRPr="00D95487">
        <w:rPr>
          <w:rFonts w:ascii="Times New Roman" w:hAnsi="Times New Roman"/>
          <w:b w:val="0"/>
          <w:color w:val="auto"/>
          <w:sz w:val="24"/>
          <w:szCs w:val="24"/>
        </w:rPr>
        <w:t xml:space="preserve"> la actividad que realiza. El pensamiento psicológico contemporáneo es revolucionado con la nueva concepción de L. S. </w:t>
      </w:r>
      <w:proofErr w:type="spellStart"/>
      <w:r w:rsidRPr="00D95487">
        <w:rPr>
          <w:rFonts w:ascii="Times New Roman" w:hAnsi="Times New Roman"/>
          <w:b w:val="0"/>
          <w:color w:val="auto"/>
          <w:sz w:val="24"/>
          <w:szCs w:val="24"/>
        </w:rPr>
        <w:t>Vigotsky</w:t>
      </w:r>
      <w:proofErr w:type="spellEnd"/>
      <w:r w:rsidRPr="00D95487">
        <w:rPr>
          <w:rFonts w:ascii="Times New Roman" w:hAnsi="Times New Roman"/>
          <w:b w:val="0"/>
          <w:color w:val="auto"/>
          <w:sz w:val="24"/>
          <w:szCs w:val="24"/>
        </w:rPr>
        <w:t xml:space="preserve"> (1924 – 1934), denominada Enfoque Histórico-Cultural, sobre funciones psíquicas superiores, en estrecha relación con el medio socio-histórico, las cuales cambian en los distintos periodos de la historia de la humanidad. A él le siguieron los estudios de </w:t>
      </w:r>
      <w:proofErr w:type="spellStart"/>
      <w:r w:rsidRPr="00D95487">
        <w:rPr>
          <w:rFonts w:ascii="Times New Roman" w:hAnsi="Times New Roman"/>
          <w:b w:val="0"/>
          <w:color w:val="auto"/>
          <w:sz w:val="24"/>
          <w:szCs w:val="24"/>
        </w:rPr>
        <w:t>Leontiev</w:t>
      </w:r>
      <w:proofErr w:type="spellEnd"/>
      <w:r w:rsidRPr="00D95487">
        <w:rPr>
          <w:rFonts w:ascii="Times New Roman" w:hAnsi="Times New Roman"/>
          <w:b w:val="0"/>
          <w:color w:val="auto"/>
          <w:sz w:val="24"/>
          <w:szCs w:val="24"/>
        </w:rPr>
        <w:t xml:space="preserve"> (1950 – 1960) sobre la actividad, teoría enriquecida por </w:t>
      </w:r>
      <w:proofErr w:type="spellStart"/>
      <w:r w:rsidRPr="00D95487">
        <w:rPr>
          <w:rFonts w:ascii="Times New Roman" w:hAnsi="Times New Roman"/>
          <w:b w:val="0"/>
          <w:color w:val="auto"/>
          <w:sz w:val="24"/>
          <w:szCs w:val="24"/>
        </w:rPr>
        <w:t>Ananiev</w:t>
      </w:r>
      <w:proofErr w:type="spellEnd"/>
      <w:r w:rsidRPr="00D95487">
        <w:rPr>
          <w:rFonts w:ascii="Times New Roman" w:hAnsi="Times New Roman"/>
          <w:b w:val="0"/>
          <w:color w:val="auto"/>
          <w:sz w:val="24"/>
          <w:szCs w:val="24"/>
        </w:rPr>
        <w:t xml:space="preserve"> (1963) y ratificada por Rubinstein (1969), quien destaca la unión indisoluble en la personalidad entre la regulación inductora y la regulación ejecutora. Por tanto, en este sentido, un papel primordial lo desempeña la motivación en la orientación, regulación y sostén de la actividad humana, en la que intervienen diferentes motivos, al igual que en la actividad de estudio, siendo esta la idea clave de nuestro trabajo y el objeto que nos ocupa.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Un profundo análisis de la motivación humana es desarrollado por L. I. </w:t>
      </w:r>
      <w:proofErr w:type="spellStart"/>
      <w:r w:rsidRPr="00D95487">
        <w:rPr>
          <w:rFonts w:ascii="Times New Roman" w:hAnsi="Times New Roman"/>
          <w:b w:val="0"/>
          <w:color w:val="auto"/>
          <w:sz w:val="24"/>
          <w:szCs w:val="24"/>
        </w:rPr>
        <w:t>Bozhovich</w:t>
      </w:r>
      <w:proofErr w:type="spellEnd"/>
      <w:r w:rsidRPr="00D95487">
        <w:rPr>
          <w:rFonts w:ascii="Times New Roman" w:hAnsi="Times New Roman"/>
          <w:b w:val="0"/>
          <w:color w:val="auto"/>
          <w:sz w:val="24"/>
          <w:szCs w:val="24"/>
        </w:rPr>
        <w:t xml:space="preserve"> (1976), al considerar la unidad de lo afectivo y lo cognitivo en la misma, resaltando el papel activo que en la motivación del sujeto tienen los ideales y la autovaloración. Destaca el carácter relativamente autónomo y activo de la conciencia y la motivación, y hace una diferenciación, además, entre los motivos personales (interés personal) y los motivos relacionados con las demás personas (interés colectivo), considerando que la actividad de estudio, particularmente, esta movida por motivos que se interrelacionan entre sí (motivos sociales).</w:t>
      </w:r>
    </w:p>
    <w:p w:rsidR="00107251" w:rsidRPr="00D95487" w:rsidRDefault="00107251" w:rsidP="00107251">
      <w:pPr>
        <w:spacing w:after="240" w:line="360" w:lineRule="auto"/>
        <w:jc w:val="both"/>
        <w:rPr>
          <w:rFonts w:ascii="Times New Roman" w:hAnsi="Times New Roman"/>
          <w:b w:val="0"/>
          <w:color w:val="auto"/>
          <w:sz w:val="24"/>
          <w:szCs w:val="24"/>
        </w:rPr>
      </w:pPr>
      <w:proofErr w:type="spellStart"/>
      <w:r w:rsidRPr="00D95487">
        <w:rPr>
          <w:rFonts w:ascii="Times New Roman" w:hAnsi="Times New Roman"/>
          <w:b w:val="0"/>
          <w:color w:val="auto"/>
          <w:sz w:val="24"/>
          <w:szCs w:val="24"/>
        </w:rPr>
        <w:t>Danilov</w:t>
      </w:r>
      <w:proofErr w:type="spellEnd"/>
      <w:r w:rsidRPr="00D95487">
        <w:rPr>
          <w:rFonts w:ascii="Times New Roman" w:hAnsi="Times New Roman"/>
          <w:b w:val="0"/>
          <w:color w:val="auto"/>
          <w:sz w:val="24"/>
          <w:szCs w:val="24"/>
        </w:rPr>
        <w:t xml:space="preserve"> (1985) planteó la importancia vital que tiene la actuación de la enseñanza en la activación de los motivos de estudio. </w:t>
      </w:r>
      <w:proofErr w:type="spellStart"/>
      <w:r w:rsidRPr="00D95487">
        <w:rPr>
          <w:rFonts w:ascii="Times New Roman" w:hAnsi="Times New Roman"/>
          <w:b w:val="0"/>
          <w:color w:val="auto"/>
          <w:sz w:val="24"/>
          <w:szCs w:val="24"/>
        </w:rPr>
        <w:t>Shúkina</w:t>
      </w:r>
      <w:proofErr w:type="spellEnd"/>
      <w:r w:rsidRPr="00D95487">
        <w:rPr>
          <w:rFonts w:ascii="Times New Roman" w:hAnsi="Times New Roman"/>
          <w:b w:val="0"/>
          <w:color w:val="auto"/>
          <w:sz w:val="24"/>
          <w:szCs w:val="24"/>
        </w:rPr>
        <w:t xml:space="preserve"> (1985) destacó el papel determinante de la clase en el desarrollo de los motivos cognoscitivos, los cuales varían en dependencia de cada sujeto. </w:t>
      </w:r>
      <w:proofErr w:type="spellStart"/>
      <w:r w:rsidRPr="00D95487">
        <w:rPr>
          <w:rFonts w:ascii="Times New Roman" w:hAnsi="Times New Roman"/>
          <w:b w:val="0"/>
          <w:color w:val="auto"/>
          <w:sz w:val="24"/>
          <w:szCs w:val="24"/>
        </w:rPr>
        <w:t>Baranov</w:t>
      </w:r>
      <w:proofErr w:type="spellEnd"/>
      <w:r w:rsidRPr="00D95487">
        <w:rPr>
          <w:rFonts w:ascii="Times New Roman" w:hAnsi="Times New Roman"/>
          <w:b w:val="0"/>
          <w:color w:val="auto"/>
          <w:sz w:val="24"/>
          <w:szCs w:val="24"/>
        </w:rPr>
        <w:t xml:space="preserve"> (1986) por su parte, planteó que los motivos de aprendizaje determinan en un alto grado la dirección de la personalidad del escolar, considerando que la actividad de estudio es la base para la formación de intereses cognoscitivos y motivos positivos de estudio.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lastRenderedPageBreak/>
        <w:t xml:space="preserve">El vínculo directo entre los motivos cognoscitivos y la actividad de estudio es establecido con gran fuerza por A. K. </w:t>
      </w:r>
      <w:proofErr w:type="spellStart"/>
      <w:r w:rsidRPr="00D95487">
        <w:rPr>
          <w:rFonts w:ascii="Times New Roman" w:hAnsi="Times New Roman"/>
          <w:b w:val="0"/>
          <w:color w:val="auto"/>
          <w:sz w:val="24"/>
          <w:szCs w:val="24"/>
        </w:rPr>
        <w:t>Markova</w:t>
      </w:r>
      <w:proofErr w:type="spellEnd"/>
      <w:r w:rsidRPr="00D95487">
        <w:rPr>
          <w:rFonts w:ascii="Times New Roman" w:hAnsi="Times New Roman"/>
          <w:b w:val="0"/>
          <w:color w:val="auto"/>
          <w:sz w:val="24"/>
          <w:szCs w:val="24"/>
        </w:rPr>
        <w:t xml:space="preserve"> y G. L. </w:t>
      </w:r>
      <w:proofErr w:type="spellStart"/>
      <w:r w:rsidRPr="00D95487">
        <w:rPr>
          <w:rFonts w:ascii="Times New Roman" w:hAnsi="Times New Roman"/>
          <w:b w:val="0"/>
          <w:color w:val="auto"/>
          <w:sz w:val="24"/>
          <w:szCs w:val="24"/>
        </w:rPr>
        <w:t>Abranova</w:t>
      </w:r>
      <w:proofErr w:type="spellEnd"/>
      <w:r w:rsidRPr="00D95487">
        <w:rPr>
          <w:rFonts w:ascii="Times New Roman" w:hAnsi="Times New Roman"/>
          <w:b w:val="0"/>
          <w:color w:val="auto"/>
          <w:sz w:val="24"/>
          <w:szCs w:val="24"/>
        </w:rPr>
        <w:t xml:space="preserve"> (1987), haciendo una distinción con los motivos sociales, los cuales constituyen la base principal de la auto educación y el auto perfeccionamiento de la personalidad, pues el sujeto está constantemente evaluando a los demás y a sí mismo.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La profundización en los estudios motivacionales, y especialmente de la motivación hacia el estudio, también ha constituido prioridad para los psicólogos y pedagogos cubanos, sosteniendo como base teórico-metodológica el enfoque Histórico Cultural de </w:t>
      </w:r>
      <w:proofErr w:type="spellStart"/>
      <w:r w:rsidRPr="00D95487">
        <w:rPr>
          <w:rFonts w:ascii="Times New Roman" w:hAnsi="Times New Roman"/>
          <w:b w:val="0"/>
          <w:color w:val="auto"/>
          <w:sz w:val="24"/>
          <w:szCs w:val="24"/>
        </w:rPr>
        <w:t>Vigotsky</w:t>
      </w:r>
      <w:proofErr w:type="spellEnd"/>
      <w:r w:rsidRPr="00D95487">
        <w:rPr>
          <w:rFonts w:ascii="Times New Roman" w:hAnsi="Times New Roman"/>
          <w:b w:val="0"/>
          <w:color w:val="auto"/>
          <w:sz w:val="24"/>
          <w:szCs w:val="24"/>
        </w:rPr>
        <w:t xml:space="preserve"> y, dentro de él, la demostrada unidad de lo afectivo y lo cognitivo, lo interno y lo externo, lo social y lo individual en el estudio de la personalidad y, por tanto, de la motivación, como expresión y reflejo de esa personalidad.</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Así, por ejemplo, podemos mencionar los estudios realizados por González, D., quien plantea que “el proceso motivacional consiste en una constante determinación y transformación recíproca entre dos polos: las necesidades de la personalidad y el reflejo del mundo real”. (González, D., 1987, p.</w:t>
      </w:r>
      <w:r w:rsidR="002D6889">
        <w:rPr>
          <w:rFonts w:ascii="Times New Roman" w:hAnsi="Times New Roman"/>
          <w:b w:val="0"/>
          <w:color w:val="auto"/>
          <w:sz w:val="24"/>
          <w:szCs w:val="24"/>
        </w:rPr>
        <w:t xml:space="preserve"> </w:t>
      </w:r>
      <w:r w:rsidRPr="00D95487">
        <w:rPr>
          <w:rFonts w:ascii="Times New Roman" w:hAnsi="Times New Roman"/>
          <w:b w:val="0"/>
          <w:color w:val="auto"/>
          <w:sz w:val="24"/>
          <w:szCs w:val="24"/>
        </w:rPr>
        <w:t>34). Este autor es del criterio de que la calidad de la motivación hacia el estudio radica en la combinación entre motivos intrínsecos y extrínsecos en su unidad estructural y funcional, denotando la complejidad del proceso motivacional. Entre las necesidades y motivos de estudio se distinguen los sociales e individuales, y según el nivel de regulación de estos en la actividad de estudio, pueden ser reactivos, adaptativos o autónomos. Asegura el autor que es de gran significación para la motivación hacia el estudio el rol del maestro y el uso de los métodos probl</w:t>
      </w:r>
      <w:r w:rsidR="007E56F9" w:rsidRPr="00D95487">
        <w:rPr>
          <w:rFonts w:ascii="Times New Roman" w:hAnsi="Times New Roman"/>
          <w:b w:val="0"/>
          <w:color w:val="auto"/>
          <w:sz w:val="24"/>
          <w:szCs w:val="24"/>
        </w:rPr>
        <w:t>e</w:t>
      </w:r>
      <w:r w:rsidRPr="00D95487">
        <w:rPr>
          <w:rFonts w:ascii="Times New Roman" w:hAnsi="Times New Roman"/>
          <w:b w:val="0"/>
          <w:color w:val="auto"/>
          <w:sz w:val="24"/>
          <w:szCs w:val="24"/>
        </w:rPr>
        <w:t>m</w:t>
      </w:r>
      <w:r w:rsidR="007E56F9" w:rsidRPr="00D95487">
        <w:rPr>
          <w:rFonts w:ascii="Times New Roman" w:hAnsi="Times New Roman"/>
          <w:b w:val="0"/>
          <w:color w:val="auto"/>
          <w:sz w:val="24"/>
          <w:szCs w:val="24"/>
        </w:rPr>
        <w:t>át</w:t>
      </w:r>
      <w:r w:rsidRPr="00D95487">
        <w:rPr>
          <w:rFonts w:ascii="Times New Roman" w:hAnsi="Times New Roman"/>
          <w:b w:val="0"/>
          <w:color w:val="auto"/>
          <w:sz w:val="24"/>
          <w:szCs w:val="24"/>
        </w:rPr>
        <w:t xml:space="preserve">icos. “Si la nota es el estímulo extrínseco más poderoso para obligar al estudiante a cumplir sus deberes, el método </w:t>
      </w:r>
      <w:proofErr w:type="spellStart"/>
      <w:r w:rsidRPr="00D95487">
        <w:rPr>
          <w:rFonts w:ascii="Times New Roman" w:hAnsi="Times New Roman"/>
          <w:b w:val="0"/>
          <w:color w:val="auto"/>
          <w:sz w:val="24"/>
          <w:szCs w:val="24"/>
        </w:rPr>
        <w:t>problémico</w:t>
      </w:r>
      <w:proofErr w:type="spellEnd"/>
      <w:r w:rsidRPr="00D95487">
        <w:rPr>
          <w:rFonts w:ascii="Times New Roman" w:hAnsi="Times New Roman"/>
          <w:b w:val="0"/>
          <w:color w:val="auto"/>
          <w:sz w:val="24"/>
          <w:szCs w:val="24"/>
        </w:rPr>
        <w:t xml:space="preserve"> es el estímulo intrínseco fundamental para lograr una motivación autónoma y estable hacia el estudio. El medio fundamental para lograr esto último es vincular la escuela a la vida, a la práctica social, a la realidad del mundo y a los problemas que por doquier impulsan al hombre a conocer”. (González, D., 1987, p.</w:t>
      </w:r>
      <w:r w:rsidR="002D6889">
        <w:rPr>
          <w:rFonts w:ascii="Times New Roman" w:hAnsi="Times New Roman"/>
          <w:b w:val="0"/>
          <w:color w:val="auto"/>
          <w:sz w:val="24"/>
          <w:szCs w:val="24"/>
        </w:rPr>
        <w:t xml:space="preserve"> </w:t>
      </w:r>
      <w:r w:rsidRPr="00D95487">
        <w:rPr>
          <w:rFonts w:ascii="Times New Roman" w:hAnsi="Times New Roman"/>
          <w:b w:val="0"/>
          <w:color w:val="auto"/>
          <w:sz w:val="24"/>
          <w:szCs w:val="24"/>
        </w:rPr>
        <w:t>172).</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lastRenderedPageBreak/>
        <w:t>Resultan también muy importantes en el estudio de la motivación los trabajos de González, F., quien acentúa la unidad de lo afectivo y lo cognitivo desde una nueva perspectiva metodológica, planteando que “el hombre no actúa solo por la comprensión de un fenómeno, sino por el grado de motivación que dicha comprensión crea en él, lo cual tiene en su base el sistema de necesidades y motivos”. (González, F., 1985, p.</w:t>
      </w:r>
      <w:r w:rsidR="002D6889">
        <w:rPr>
          <w:rFonts w:ascii="Times New Roman" w:hAnsi="Times New Roman"/>
          <w:b w:val="0"/>
          <w:color w:val="auto"/>
          <w:sz w:val="24"/>
          <w:szCs w:val="24"/>
        </w:rPr>
        <w:t xml:space="preserve"> </w:t>
      </w:r>
      <w:r w:rsidRPr="00D95487">
        <w:rPr>
          <w:rFonts w:ascii="Times New Roman" w:hAnsi="Times New Roman"/>
          <w:b w:val="0"/>
          <w:color w:val="auto"/>
          <w:sz w:val="24"/>
          <w:szCs w:val="24"/>
        </w:rPr>
        <w:t xml:space="preserve">13). Su análisis sobre la motivación está basado en una concepción más integradora de la conducta motivada como expresión de la personalidad, portadora de necesidades y motivos. Para González, F., la motivación hacia el estudio está basada en los intereses cognoscitivos, que deben conformar en ella su tendencia orientadora. </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En el transcurso de la vida escolar adquiere una connotación especial el estudio, capaz de estimular, incentivar e impulsar interiormente al alumno. En relación con esto, Arias, G., afirma que la actividad docente constituye la vía fundamental del desarrollo de la esfera motivacional, y que los diferentes tipos de actividad que el alumno realiza conllevan a la formación de distintos tipos de motivos para </w:t>
      </w:r>
      <w:proofErr w:type="gramStart"/>
      <w:r w:rsidRPr="00D95487">
        <w:rPr>
          <w:rFonts w:ascii="Times New Roman" w:hAnsi="Times New Roman"/>
          <w:b w:val="0"/>
          <w:color w:val="auto"/>
          <w:sz w:val="24"/>
          <w:szCs w:val="24"/>
        </w:rPr>
        <w:t>el estudio (cognoscitivos, personales y sociales</w:t>
      </w:r>
      <w:proofErr w:type="gramEnd"/>
      <w:r w:rsidRPr="00D95487">
        <w:rPr>
          <w:rFonts w:ascii="Times New Roman" w:hAnsi="Times New Roman"/>
          <w:b w:val="0"/>
          <w:color w:val="auto"/>
          <w:sz w:val="24"/>
          <w:szCs w:val="24"/>
        </w:rPr>
        <w:t>), con-tribuyendo así a la formación de intereses cognoscitivos. (Arias, G., 1979, p.</w:t>
      </w:r>
      <w:r w:rsidR="002D6889">
        <w:rPr>
          <w:rFonts w:ascii="Times New Roman" w:hAnsi="Times New Roman"/>
          <w:b w:val="0"/>
          <w:color w:val="auto"/>
          <w:sz w:val="24"/>
          <w:szCs w:val="24"/>
        </w:rPr>
        <w:t xml:space="preserve"> </w:t>
      </w:r>
      <w:r w:rsidRPr="00D95487">
        <w:rPr>
          <w:rFonts w:ascii="Times New Roman" w:hAnsi="Times New Roman"/>
          <w:b w:val="0"/>
          <w:color w:val="auto"/>
          <w:sz w:val="24"/>
          <w:szCs w:val="24"/>
        </w:rPr>
        <w:t>17). Este autor asegura que motivar para el estudio supone motivar intrínsecamente, que el alumno esté orientado a la búsqueda del conocimiento en general. Para él, la clave está en los métodos, o sea, de qué manera los métodos de enseñanza hacen atractivo el conocimiento y permiten que el alumno lo descubra y sienta satisfacción con eso. Deben lograrse que el alumno sienta un estado emocional positivo en lo que está aprendiendo. Por lo tanto, los métodos deben estimular en los alumnos el sentido de por qué es importante estudiar, y cómo este saber le servirá para resolver los problemas de la vida diaria.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La motivación para González, V. (1994), expresa el carácter orientador de la conducta, a través de estrategias de actuación elaboradas cognitivamente en planes y proyectos. Esta autora le concede un carácter activo al sujeto y un carácter </w:t>
      </w:r>
      <w:proofErr w:type="spellStart"/>
      <w:r w:rsidRPr="00D95487">
        <w:rPr>
          <w:rFonts w:ascii="Times New Roman" w:hAnsi="Times New Roman"/>
          <w:b w:val="0"/>
          <w:color w:val="auto"/>
          <w:sz w:val="24"/>
          <w:szCs w:val="24"/>
        </w:rPr>
        <w:t>personológico</w:t>
      </w:r>
      <w:proofErr w:type="spellEnd"/>
      <w:r w:rsidRPr="00D95487">
        <w:rPr>
          <w:rFonts w:ascii="Times New Roman" w:hAnsi="Times New Roman"/>
          <w:b w:val="0"/>
          <w:color w:val="auto"/>
          <w:sz w:val="24"/>
          <w:szCs w:val="24"/>
        </w:rPr>
        <w:t xml:space="preserve"> a la motivación, </w:t>
      </w:r>
      <w:r w:rsidRPr="00D95487">
        <w:rPr>
          <w:rFonts w:ascii="Times New Roman" w:hAnsi="Times New Roman"/>
          <w:b w:val="0"/>
          <w:color w:val="auto"/>
          <w:sz w:val="24"/>
          <w:szCs w:val="24"/>
        </w:rPr>
        <w:lastRenderedPageBreak/>
        <w:t>que implica el reconocimiento no sólo del contenido de la motivación, sino también de su función reguladora en la actividad del individuo.</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Coincidimos con los criterios planteados hasta el momento respecto a que la motivación hacia el estudio, ya sea intrínseca o extrínseca, se relaciona con la actividad docente en la que el sujeto se desenvuelve y que ella constituye la vía fundamental del desarrollo de la esfera motivacional. Por otra parte, asumimos que la clave para el desarrollo de la motivación hacia el estudio está en la metodología empleada.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A finales del siglo XX y durante la primera década del siglo XXI, aconteció un boom de la motivación como elemento imprescindible para el aprendizaje y el bienestar de los estudiantes dentro y fuera de las aulas. Autores como Alonso (1997); </w:t>
      </w:r>
      <w:proofErr w:type="spellStart"/>
      <w:r w:rsidRPr="00D95487">
        <w:rPr>
          <w:rFonts w:ascii="Times New Roman" w:hAnsi="Times New Roman"/>
          <w:b w:val="0"/>
          <w:color w:val="auto"/>
          <w:sz w:val="24"/>
          <w:szCs w:val="24"/>
        </w:rPr>
        <w:t>Allejo</w:t>
      </w:r>
      <w:proofErr w:type="spellEnd"/>
      <w:r w:rsidRPr="00D95487">
        <w:rPr>
          <w:rFonts w:ascii="Times New Roman" w:hAnsi="Times New Roman"/>
          <w:b w:val="0"/>
          <w:color w:val="auto"/>
          <w:sz w:val="24"/>
          <w:szCs w:val="24"/>
        </w:rPr>
        <w:t xml:space="preserve"> (2003); Arias y Heredia (2006), afirmaron la necesidad de valorar la importancia de la motivación como medio de satisfacción del estudiante al lograr el aprendizaje de manera significativa y persistente.</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Ya en tiempos más reciente, </w:t>
      </w:r>
      <w:proofErr w:type="spellStart"/>
      <w:r w:rsidRPr="00D95487">
        <w:rPr>
          <w:rFonts w:ascii="Times New Roman" w:hAnsi="Times New Roman"/>
          <w:b w:val="0"/>
          <w:color w:val="auto"/>
          <w:sz w:val="24"/>
          <w:szCs w:val="24"/>
        </w:rPr>
        <w:t>Steinmann</w:t>
      </w:r>
      <w:proofErr w:type="spellEnd"/>
      <w:r w:rsidRPr="00D95487">
        <w:rPr>
          <w:rFonts w:ascii="Times New Roman" w:hAnsi="Times New Roman"/>
          <w:b w:val="0"/>
          <w:color w:val="auto"/>
          <w:sz w:val="24"/>
          <w:szCs w:val="24"/>
        </w:rPr>
        <w:t xml:space="preserve">, Bosch y </w:t>
      </w:r>
      <w:proofErr w:type="spellStart"/>
      <w:r w:rsidRPr="00D95487">
        <w:rPr>
          <w:rFonts w:ascii="Times New Roman" w:hAnsi="Times New Roman"/>
          <w:b w:val="0"/>
          <w:color w:val="auto"/>
          <w:sz w:val="24"/>
          <w:szCs w:val="24"/>
        </w:rPr>
        <w:t>Aiassa</w:t>
      </w:r>
      <w:proofErr w:type="spellEnd"/>
      <w:r w:rsidRPr="00D95487">
        <w:rPr>
          <w:rFonts w:ascii="Times New Roman" w:hAnsi="Times New Roman"/>
          <w:b w:val="0"/>
          <w:color w:val="auto"/>
          <w:sz w:val="24"/>
          <w:szCs w:val="24"/>
        </w:rPr>
        <w:t xml:space="preserve"> (2013); Díaz-Ronceros et al. (2021); y Moreno et al. (2021); sostienen que la motivación del estudiante es importante porque le permite la autogestión, el avance de su desarrollo académico y el aprendizaje </w:t>
      </w:r>
      <w:proofErr w:type="spellStart"/>
      <w:r w:rsidRPr="00D95487">
        <w:rPr>
          <w:rFonts w:ascii="Times New Roman" w:hAnsi="Times New Roman"/>
          <w:b w:val="0"/>
          <w:color w:val="auto"/>
          <w:sz w:val="24"/>
          <w:szCs w:val="24"/>
        </w:rPr>
        <w:t>autorregulado</w:t>
      </w:r>
      <w:proofErr w:type="spellEnd"/>
      <w:r w:rsidRPr="00D95487">
        <w:rPr>
          <w:rFonts w:ascii="Times New Roman" w:hAnsi="Times New Roman"/>
          <w:b w:val="0"/>
          <w:color w:val="auto"/>
          <w:sz w:val="24"/>
          <w:szCs w:val="24"/>
        </w:rPr>
        <w:t>.</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Otro aspecto importante de la motivación es el ejercicio docente. </w:t>
      </w:r>
      <w:proofErr w:type="spellStart"/>
      <w:r w:rsidRPr="00D95487">
        <w:rPr>
          <w:rFonts w:ascii="Times New Roman" w:hAnsi="Times New Roman"/>
          <w:b w:val="0"/>
          <w:color w:val="auto"/>
          <w:sz w:val="24"/>
          <w:szCs w:val="24"/>
        </w:rPr>
        <w:t>Cheon</w:t>
      </w:r>
      <w:proofErr w:type="spellEnd"/>
      <w:r w:rsidRPr="00D95487">
        <w:rPr>
          <w:rFonts w:ascii="Times New Roman" w:hAnsi="Times New Roman"/>
          <w:b w:val="0"/>
          <w:color w:val="auto"/>
          <w:sz w:val="24"/>
          <w:szCs w:val="24"/>
        </w:rPr>
        <w:t xml:space="preserve"> </w:t>
      </w:r>
      <w:r w:rsidRPr="002D6889">
        <w:rPr>
          <w:rFonts w:ascii="Times New Roman" w:hAnsi="Times New Roman"/>
          <w:b w:val="0"/>
          <w:i/>
          <w:color w:val="auto"/>
          <w:sz w:val="24"/>
          <w:szCs w:val="24"/>
        </w:rPr>
        <w:t>et al</w:t>
      </w:r>
      <w:r w:rsidRPr="00D95487">
        <w:rPr>
          <w:rFonts w:ascii="Times New Roman" w:hAnsi="Times New Roman"/>
          <w:b w:val="0"/>
          <w:color w:val="auto"/>
          <w:sz w:val="24"/>
          <w:szCs w:val="24"/>
        </w:rPr>
        <w:t xml:space="preserve">. (2018) plantea que para motivar el aprendizaje estudiantil se hace necesario la utilización de metodologías novedosas e innovadoras en el aula. Del mismo criterio son Marín, Morales y </w:t>
      </w:r>
      <w:proofErr w:type="spellStart"/>
      <w:r w:rsidRPr="00D95487">
        <w:rPr>
          <w:rFonts w:ascii="Times New Roman" w:hAnsi="Times New Roman"/>
          <w:b w:val="0"/>
          <w:color w:val="auto"/>
          <w:sz w:val="24"/>
          <w:szCs w:val="24"/>
        </w:rPr>
        <w:t>Reche</w:t>
      </w:r>
      <w:proofErr w:type="spellEnd"/>
      <w:r w:rsidRPr="00D95487">
        <w:rPr>
          <w:rFonts w:ascii="Times New Roman" w:hAnsi="Times New Roman"/>
          <w:b w:val="0"/>
          <w:color w:val="auto"/>
          <w:sz w:val="24"/>
          <w:szCs w:val="24"/>
        </w:rPr>
        <w:t xml:space="preserve"> (2020); y Lozano-Jiménez, </w:t>
      </w:r>
      <w:proofErr w:type="spellStart"/>
      <w:r w:rsidRPr="00D95487">
        <w:rPr>
          <w:rFonts w:ascii="Times New Roman" w:hAnsi="Times New Roman"/>
          <w:b w:val="0"/>
          <w:color w:val="auto"/>
          <w:sz w:val="24"/>
          <w:szCs w:val="24"/>
        </w:rPr>
        <w:t>Huéscar</w:t>
      </w:r>
      <w:proofErr w:type="spellEnd"/>
      <w:r w:rsidRPr="00D95487">
        <w:rPr>
          <w:rFonts w:ascii="Times New Roman" w:hAnsi="Times New Roman"/>
          <w:b w:val="0"/>
          <w:color w:val="auto"/>
          <w:sz w:val="24"/>
          <w:szCs w:val="24"/>
        </w:rPr>
        <w:t xml:space="preserve"> y Moreno-Murcia (2021); quienes plantean que con la adecuada motivación se logra la implicación del estudiante a realizar sus actividades académicas con excelencia, incluso si se trata de un estudiante de bajo rendimiento. Por otro lado, Valenzuela, Muñoz y Montoya (2018), aportan que se puede bloquear el deseo de aprender al no aplicar estrategias motivacionales estimuladoras.</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lastRenderedPageBreak/>
        <w:t>Teniendo en cuenta los elementos positivos de los distintos enfoques estudiados y, sobre todo, los aportes de las investigaciones realizadas en Cuba, asumimos el criterio de González Collera, L. A., al concebir la motivación hacia el estudio como un proceso psíquico superior predominantemente afectivo, que se manifiesta en la relación entre las necesidades y disposiciones para estudiar, y el reflejo cognoscitivo de la realidad docente del alumno; con el objetivo de regular la dirección, el grado de activación y sostén del comportamiento del estudiante, en la asimilación cognitiva de los contenidos que aporta y exige la escuela como representante de la sociedad (González, L., 2004, p.</w:t>
      </w:r>
      <w:r w:rsidR="00D95487">
        <w:rPr>
          <w:rFonts w:ascii="Times New Roman" w:hAnsi="Times New Roman"/>
          <w:b w:val="0"/>
          <w:color w:val="auto"/>
          <w:sz w:val="24"/>
          <w:szCs w:val="24"/>
        </w:rPr>
        <w:t xml:space="preserve"> </w:t>
      </w:r>
      <w:r w:rsidRPr="00D95487">
        <w:rPr>
          <w:rFonts w:ascii="Times New Roman" w:hAnsi="Times New Roman"/>
          <w:b w:val="0"/>
          <w:color w:val="auto"/>
          <w:sz w:val="24"/>
          <w:szCs w:val="24"/>
        </w:rPr>
        <w:t>35)</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También nos es factible para el propósito de nuestra investigación, la definición aportada por Rojas </w:t>
      </w:r>
      <w:proofErr w:type="spellStart"/>
      <w:r w:rsidRPr="00D95487">
        <w:rPr>
          <w:rFonts w:ascii="Times New Roman" w:hAnsi="Times New Roman"/>
          <w:b w:val="0"/>
          <w:color w:val="auto"/>
          <w:sz w:val="24"/>
          <w:szCs w:val="24"/>
        </w:rPr>
        <w:t>Lamorú</w:t>
      </w:r>
      <w:proofErr w:type="spellEnd"/>
      <w:r w:rsidRPr="00D95487">
        <w:rPr>
          <w:rFonts w:ascii="Times New Roman" w:hAnsi="Times New Roman"/>
          <w:b w:val="0"/>
          <w:color w:val="auto"/>
          <w:sz w:val="24"/>
          <w:szCs w:val="24"/>
        </w:rPr>
        <w:t>, I., al plantear que la motivación por el estudio constituye la configuración individual de la personalidad que induce la actuación del estudiante durante el proceso de enseñanza-aprendizaje y que está determinada por las expectativas, metas y nivel de satisfacción de estos; así como por los recursos didácticos que utiliza el profesor durante la dirección de dicho proceso. (Rojas, I., 2015, p.</w:t>
      </w:r>
      <w:r w:rsidR="005D624D" w:rsidRPr="00D95487">
        <w:rPr>
          <w:rFonts w:ascii="Times New Roman" w:hAnsi="Times New Roman"/>
          <w:b w:val="0"/>
          <w:color w:val="auto"/>
          <w:sz w:val="24"/>
          <w:szCs w:val="24"/>
        </w:rPr>
        <w:t xml:space="preserve"> </w:t>
      </w:r>
      <w:r w:rsidRPr="00D95487">
        <w:rPr>
          <w:rFonts w:ascii="Times New Roman" w:hAnsi="Times New Roman"/>
          <w:b w:val="0"/>
          <w:color w:val="auto"/>
          <w:sz w:val="24"/>
          <w:szCs w:val="24"/>
        </w:rPr>
        <w:t>41)</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Asumimos en este trabajo que la motivación hacia el estudio como proceso, mantiene su propia estructura, a pesar de su relación recíproca con la personalidad y con la actividad externa. Esta estructura está constituida por elementos esenciales dispuestos de la siguiente forma: necesidades – disposiciones – motivos. Las necesidades constituyen, según González, V. (1995), un estado de carencia del individuo que lo lleva a su activación con vistas a su satisfacción, en dependencia de las condiciones de su existencia. A esta definición le agregaríamos el criterio de González, D. (1995), de que las necesidades expresan la interacción del sujeto con el medio. En este caso, el medio fundamental lo constituye el proceso de enseñanza-aprendizaje. Por su parte, los motivos, como expresa González, D. (1995), son el reflejo psíquico del objeto-meta de la actividad, como algo que puede ser obtenido en dependencia de las circunstancias externas e internas. Unido a las necesidades y motivos participan en este proceso las disposiciones, que, según González, </w:t>
      </w:r>
      <w:r w:rsidRPr="00D95487">
        <w:rPr>
          <w:rFonts w:ascii="Times New Roman" w:hAnsi="Times New Roman"/>
          <w:b w:val="0"/>
          <w:color w:val="auto"/>
          <w:sz w:val="24"/>
          <w:szCs w:val="24"/>
        </w:rPr>
        <w:lastRenderedPageBreak/>
        <w:t xml:space="preserve">D. (1995), consiste en la estructuración estable de sus necesidades en una orientación motivacional respecto a un determinado fin o meta, al propio sujeto o a un objeto o situación. El proceso de la motivación hacia el estudio sucede como consecuencia de la interrelación entre las necesidades para la actividad de estudio de los alumnos, sus disposiciones como orientación situacional o estable para alcanzar las metas propuestas en dicha actividad, teniendo en cuenta la situación real que este vive, y los motivos que dinamizan su comportamiento y sostienen la actividad motivada, con una determinada persistencia, estabilidad y satisfacción en su actuación. </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La motivación hacia el estudio, como todo proceso, transcurre por determinadas fases, en unidad y determinación recíproca con la actividad externa. Según el criterio de González, D. (1995), el cual se comparte y toma como patrón, este proceso es un constante reflejo y regulador de la actividad externa, de interacción con el medio social y con el propio organismo biológico. Debido a esta íntima unidad, las fases de su desarrollo incluyen ambos componentes: el proceso interno y la actividad externa.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González, D. (1995) propone las siguientes fases:</w:t>
      </w:r>
    </w:p>
    <w:p w:rsidR="00107251" w:rsidRPr="00D95487" w:rsidRDefault="00325714" w:rsidP="00107251">
      <w:pPr>
        <w:spacing w:after="240" w:line="360" w:lineRule="auto"/>
        <w:jc w:val="both"/>
        <w:rPr>
          <w:rFonts w:ascii="Times New Roman" w:hAnsi="Times New Roman"/>
          <w:b w:val="0"/>
          <w:color w:val="auto"/>
          <w:sz w:val="24"/>
          <w:szCs w:val="24"/>
        </w:rPr>
      </w:pPr>
      <w:proofErr w:type="gramStart"/>
      <w:r w:rsidRPr="00D95487">
        <w:rPr>
          <w:rFonts w:ascii="Times New Roman" w:hAnsi="Times New Roman"/>
          <w:b w:val="0"/>
          <w:color w:val="auto"/>
          <w:sz w:val="24"/>
          <w:szCs w:val="24"/>
        </w:rPr>
        <w:t>1.</w:t>
      </w:r>
      <w:r w:rsidR="00107251" w:rsidRPr="00D95487">
        <w:rPr>
          <w:rFonts w:ascii="Times New Roman" w:hAnsi="Times New Roman"/>
          <w:b w:val="0"/>
          <w:color w:val="auto"/>
          <w:sz w:val="24"/>
          <w:szCs w:val="24"/>
        </w:rPr>
        <w:t>Fase</w:t>
      </w:r>
      <w:proofErr w:type="gramEnd"/>
      <w:r w:rsidR="00107251" w:rsidRPr="00D95487">
        <w:rPr>
          <w:rFonts w:ascii="Times New Roman" w:hAnsi="Times New Roman"/>
          <w:b w:val="0"/>
          <w:color w:val="auto"/>
          <w:sz w:val="24"/>
          <w:szCs w:val="24"/>
        </w:rPr>
        <w:t xml:space="preserve"> de la necesidad pasiva y comienzo de la actividad orientadora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En esta fase la necesidad de estudiar puede existir potencialmente como propiedad de la personalidad, capaz de reaccionar con determinadas actividades psíquicas, según la situación. La nueva situación (social u orgánica), dada en determinado momento histórico, es reflejada por los procesos cognoscitivos del sujeto, afectando positiva o negativamente sus necesidades. Luego estas son excitadas y se manifiestan en disposiciones o deseos de estudiar, emociones y sentimientos para con la actividad de estudio, y una valoración afectiva de esta, expresada en sus percepciones y pensamiento. Es </w:t>
      </w:r>
      <w:proofErr w:type="gramStart"/>
      <w:r w:rsidRPr="00D95487">
        <w:rPr>
          <w:rFonts w:ascii="Times New Roman" w:hAnsi="Times New Roman"/>
          <w:b w:val="0"/>
          <w:color w:val="auto"/>
          <w:sz w:val="24"/>
          <w:szCs w:val="24"/>
        </w:rPr>
        <w:t>necesario</w:t>
      </w:r>
      <w:proofErr w:type="gramEnd"/>
      <w:r w:rsidRPr="00D95487">
        <w:rPr>
          <w:rFonts w:ascii="Times New Roman" w:hAnsi="Times New Roman"/>
          <w:b w:val="0"/>
          <w:color w:val="auto"/>
          <w:sz w:val="24"/>
          <w:szCs w:val="24"/>
        </w:rPr>
        <w:t xml:space="preserve"> para ello la consideración de indicadores para obtener la satisfacción inmediata o futura de las necesidades, dado en las propias pautas de actuación del profesor durante la actividad </w:t>
      </w:r>
      <w:r w:rsidRPr="00D95487">
        <w:rPr>
          <w:rFonts w:ascii="Times New Roman" w:hAnsi="Times New Roman"/>
          <w:b w:val="0"/>
          <w:color w:val="auto"/>
          <w:sz w:val="24"/>
          <w:szCs w:val="24"/>
        </w:rPr>
        <w:lastRenderedPageBreak/>
        <w:t>docente. Pero no basta con este estímulo para que se produzca la actividad de estudio dirigida a determinados objetos, no deben existir conflictos y el estudiante ha de sentirse capaz de lograr las metas, si no la necesidad puede permanecer pasiva y conducir únicamente a actividades de búsqueda en el plano mental o interno.</w:t>
      </w:r>
    </w:p>
    <w:p w:rsidR="00107251" w:rsidRPr="00D95487" w:rsidRDefault="00325714" w:rsidP="00107251">
      <w:pPr>
        <w:spacing w:after="240" w:line="360" w:lineRule="auto"/>
        <w:jc w:val="both"/>
        <w:rPr>
          <w:rFonts w:ascii="Times New Roman" w:hAnsi="Times New Roman"/>
          <w:b w:val="0"/>
          <w:color w:val="auto"/>
          <w:sz w:val="24"/>
          <w:szCs w:val="24"/>
        </w:rPr>
      </w:pPr>
      <w:proofErr w:type="gramStart"/>
      <w:r w:rsidRPr="00D95487">
        <w:rPr>
          <w:rFonts w:ascii="Times New Roman" w:hAnsi="Times New Roman"/>
          <w:b w:val="0"/>
          <w:color w:val="auto"/>
          <w:sz w:val="24"/>
          <w:szCs w:val="24"/>
        </w:rPr>
        <w:t>2.</w:t>
      </w:r>
      <w:r w:rsidR="00107251" w:rsidRPr="00D95487">
        <w:rPr>
          <w:rFonts w:ascii="Times New Roman" w:hAnsi="Times New Roman"/>
          <w:b w:val="0"/>
          <w:color w:val="auto"/>
          <w:sz w:val="24"/>
          <w:szCs w:val="24"/>
        </w:rPr>
        <w:t>Fase</w:t>
      </w:r>
      <w:proofErr w:type="gramEnd"/>
      <w:r w:rsidR="00107251" w:rsidRPr="00D95487">
        <w:rPr>
          <w:rFonts w:ascii="Times New Roman" w:hAnsi="Times New Roman"/>
          <w:b w:val="0"/>
          <w:color w:val="auto"/>
          <w:sz w:val="24"/>
          <w:szCs w:val="24"/>
        </w:rPr>
        <w:t xml:space="preserve"> del tránsito de la necesidad pasiva a la activa y a la actividad orientada.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Esta fase contiene el reflejo psíquico del objeto – meta – contenido – tarea docente, como algo posible de obtener en dependencia de las circunstancias de la actividad docente – educativa y las circunstancias psíquicas del escolar (valoración de sus posibilidades funcionales, habilidades, capacidades, etc., expresadas en la imagen que tiene de sí mismo y de su jerarquía de necesidades – disposiciones). Este reflejo no solo moviliza, sino que dirige e impulsa la actividad del alumno hacia la satisfacción de sus necesidades de estudio. Lo anterior evidencia que no todos los reflejos cognoscitivos </w:t>
      </w:r>
      <w:proofErr w:type="spellStart"/>
      <w:r w:rsidRPr="00D95487">
        <w:rPr>
          <w:rFonts w:ascii="Times New Roman" w:hAnsi="Times New Roman"/>
          <w:b w:val="0"/>
          <w:color w:val="auto"/>
          <w:sz w:val="24"/>
          <w:szCs w:val="24"/>
        </w:rPr>
        <w:t>motivantes</w:t>
      </w:r>
      <w:proofErr w:type="spellEnd"/>
      <w:r w:rsidRPr="00D95487">
        <w:rPr>
          <w:rFonts w:ascii="Times New Roman" w:hAnsi="Times New Roman"/>
          <w:b w:val="0"/>
          <w:color w:val="auto"/>
          <w:sz w:val="24"/>
          <w:szCs w:val="24"/>
        </w:rPr>
        <w:t xml:space="preserve"> producen motivos de estudio. Cuando aparece el motivo (objeto – meta posible de obtener) la necesidad se transforma de predominantemente pasiva en activa y, por tanto, pasa a ser motivo de la actividad. Motivo es igual a reflejo cognoscitivo de la posibilidad de obtener el objeto – meta, más la necesidad en su faceta activa y movilizadora. Los motivos de estudio engendran nuevas necesidades cognoscitivas, personales y sociales que se satisfacen en la actividad de estudio, propiciando, en primer lugar, la orientación del escolar hacia determinados con-tenidos y, en segundo lugar, la actividad ejecutora en la persecución de sus metas y fines con cierta perspectiva temporal.</w:t>
      </w:r>
    </w:p>
    <w:p w:rsidR="00107251" w:rsidRPr="00D95487" w:rsidRDefault="00325714" w:rsidP="00107251">
      <w:pPr>
        <w:spacing w:after="240" w:line="360" w:lineRule="auto"/>
        <w:jc w:val="both"/>
        <w:rPr>
          <w:rFonts w:ascii="Times New Roman" w:hAnsi="Times New Roman"/>
          <w:b w:val="0"/>
          <w:color w:val="auto"/>
          <w:sz w:val="24"/>
          <w:szCs w:val="24"/>
        </w:rPr>
      </w:pPr>
      <w:proofErr w:type="gramStart"/>
      <w:r w:rsidRPr="00D95487">
        <w:rPr>
          <w:rFonts w:ascii="Times New Roman" w:hAnsi="Times New Roman"/>
          <w:b w:val="0"/>
          <w:color w:val="auto"/>
          <w:sz w:val="24"/>
          <w:szCs w:val="24"/>
        </w:rPr>
        <w:t>3.</w:t>
      </w:r>
      <w:r w:rsidR="00107251" w:rsidRPr="00D95487">
        <w:rPr>
          <w:rFonts w:ascii="Times New Roman" w:hAnsi="Times New Roman"/>
          <w:b w:val="0"/>
          <w:color w:val="auto"/>
          <w:sz w:val="24"/>
          <w:szCs w:val="24"/>
        </w:rPr>
        <w:t>Fase</w:t>
      </w:r>
      <w:proofErr w:type="gramEnd"/>
      <w:r w:rsidR="00107251" w:rsidRPr="00D95487">
        <w:rPr>
          <w:rFonts w:ascii="Times New Roman" w:hAnsi="Times New Roman"/>
          <w:b w:val="0"/>
          <w:color w:val="auto"/>
          <w:sz w:val="24"/>
          <w:szCs w:val="24"/>
        </w:rPr>
        <w:t xml:space="preserve"> de la necesidad activa y de la actividad ejecutora</w:t>
      </w:r>
    </w:p>
    <w:p w:rsidR="00107251" w:rsidRPr="00D95487" w:rsidRDefault="00107251" w:rsidP="00107251">
      <w:pPr>
        <w:spacing w:after="240" w:line="360" w:lineRule="auto"/>
        <w:jc w:val="both"/>
        <w:rPr>
          <w:rFonts w:ascii="Times New Roman" w:hAnsi="Times New Roman"/>
          <w:b w:val="0"/>
          <w:color w:val="auto"/>
          <w:sz w:val="24"/>
          <w:szCs w:val="24"/>
        </w:rPr>
      </w:pPr>
      <w:r w:rsidRPr="00D95487">
        <w:rPr>
          <w:rFonts w:ascii="Times New Roman" w:hAnsi="Times New Roman"/>
          <w:b w:val="0"/>
          <w:color w:val="auto"/>
          <w:sz w:val="24"/>
          <w:szCs w:val="24"/>
        </w:rPr>
        <w:t xml:space="preserve">Finalmente, una necesidad activa cargada de sentimientos, conocimientos, convicciones, etc., como formas de expresión de las disposiciones, impulsa la actividad ejecutora y se transforma en necesidad satisfecha, conteniendo la actividad orientadora. Por lo que es en esta fase de la motivación hacia el estudio donde se materializa la orientación, regulación y </w:t>
      </w:r>
      <w:r w:rsidRPr="00D95487">
        <w:rPr>
          <w:rFonts w:ascii="Times New Roman" w:hAnsi="Times New Roman"/>
          <w:b w:val="0"/>
          <w:color w:val="auto"/>
          <w:sz w:val="24"/>
          <w:szCs w:val="24"/>
        </w:rPr>
        <w:lastRenderedPageBreak/>
        <w:t>sostén de la actividad motivada, expresándose en la sistematicidad o persistencia, estabilidad y satisfacción motivacional del alumno en los diferentes actos que la componen. Esta fase, aunque aparentemente independiente, guarda estrecha relación con la anterior, existe como una continuación de la misma, evidenciándose en ella también la fase uno, relación que demuestra el carácter sistémico de este proceso psíquico superior. Antagónicamente, condicionantes negativas e insatisfacción de necesidades conllevan al estudiante a un estado de frustración ante el estudio.</w:t>
      </w:r>
    </w:p>
    <w:p w:rsidR="00107251" w:rsidRPr="00D95487" w:rsidRDefault="00107251" w:rsidP="00107251">
      <w:pPr>
        <w:spacing w:after="240" w:line="360" w:lineRule="auto"/>
        <w:jc w:val="both"/>
        <w:rPr>
          <w:rFonts w:ascii="Times New Roman" w:hAnsi="Times New Roman"/>
          <w:caps/>
          <w:color w:val="auto"/>
          <w:sz w:val="24"/>
          <w:szCs w:val="24"/>
        </w:rPr>
      </w:pPr>
      <w:r w:rsidRPr="00D95487">
        <w:rPr>
          <w:rFonts w:ascii="Times New Roman" w:hAnsi="Times New Roman"/>
          <w:caps/>
          <w:color w:val="auto"/>
          <w:sz w:val="24"/>
          <w:szCs w:val="24"/>
        </w:rPr>
        <w:t>Conclusiones</w:t>
      </w:r>
    </w:p>
    <w:p w:rsidR="00107251" w:rsidRPr="00D95487" w:rsidRDefault="00107251" w:rsidP="00107251">
      <w:pPr>
        <w:spacing w:after="240" w:line="360" w:lineRule="auto"/>
        <w:jc w:val="both"/>
        <w:rPr>
          <w:rFonts w:ascii="Times New Roman" w:hAnsi="Times New Roman"/>
          <w:b w:val="0"/>
          <w:bCs/>
          <w:color w:val="auto"/>
          <w:sz w:val="24"/>
          <w:szCs w:val="24"/>
        </w:rPr>
      </w:pPr>
      <w:r w:rsidRPr="00D95487">
        <w:rPr>
          <w:rFonts w:ascii="Times New Roman" w:hAnsi="Times New Roman"/>
          <w:b w:val="0"/>
          <w:bCs/>
          <w:color w:val="auto"/>
          <w:sz w:val="24"/>
          <w:szCs w:val="24"/>
        </w:rPr>
        <w:t>La atención al desarrollo de la motivación hacia el estudio en la educación superior, garantiza un crecimiento y desarrollo exitoso del educando, en tanto es visto como un proceso que se caracteriza por un contenido humanista fundamentado en referentes filosóficos, sociológicos, psicológicos y pedagógicos, que preparan al educador universitario para la atención integral al educando.</w:t>
      </w:r>
    </w:p>
    <w:bookmarkEnd w:id="1"/>
    <w:p w:rsidR="00325714" w:rsidRPr="00D95487" w:rsidRDefault="00325714" w:rsidP="00107251">
      <w:pPr>
        <w:pStyle w:val="Contenido"/>
        <w:spacing w:line="360" w:lineRule="auto"/>
        <w:jc w:val="both"/>
        <w:rPr>
          <w:rFonts w:ascii="Times New Roman" w:hAnsi="Times New Roman" w:cs="Times New Roman"/>
          <w:b/>
          <w:bCs/>
          <w:color w:val="auto"/>
          <w:sz w:val="24"/>
          <w:szCs w:val="24"/>
          <w:lang w:val="es-ES_tradnl"/>
        </w:rPr>
      </w:pPr>
    </w:p>
    <w:p w:rsidR="00325714" w:rsidRPr="00D95487" w:rsidRDefault="00325714" w:rsidP="00107251">
      <w:pPr>
        <w:pStyle w:val="Contenido"/>
        <w:spacing w:line="360" w:lineRule="auto"/>
        <w:jc w:val="both"/>
        <w:rPr>
          <w:rFonts w:ascii="Times New Roman" w:hAnsi="Times New Roman" w:cs="Times New Roman"/>
          <w:b/>
          <w:bCs/>
          <w:color w:val="auto"/>
          <w:sz w:val="24"/>
          <w:szCs w:val="24"/>
          <w:lang w:val="es-ES_tradnl"/>
        </w:rPr>
      </w:pPr>
    </w:p>
    <w:p w:rsidR="00107251" w:rsidRPr="00D95487" w:rsidRDefault="00325714" w:rsidP="00107251">
      <w:pPr>
        <w:pStyle w:val="Contenido"/>
        <w:spacing w:line="360" w:lineRule="auto"/>
        <w:jc w:val="both"/>
        <w:rPr>
          <w:rFonts w:ascii="Times New Roman" w:hAnsi="Times New Roman" w:cs="Times New Roman"/>
          <w:b/>
          <w:bCs/>
          <w:color w:val="auto"/>
          <w:sz w:val="24"/>
          <w:szCs w:val="24"/>
          <w:lang w:val="es-ES_tradnl"/>
        </w:rPr>
      </w:pPr>
      <w:r w:rsidRPr="00D95487">
        <w:rPr>
          <w:rFonts w:ascii="Times New Roman" w:hAnsi="Times New Roman" w:cs="Times New Roman"/>
          <w:b/>
          <w:bCs/>
          <w:color w:val="auto"/>
          <w:sz w:val="24"/>
          <w:szCs w:val="24"/>
          <w:lang w:val="es-ES_tradnl"/>
        </w:rPr>
        <w:t>REFERENCIAS BIBLIOGRÁFICAS</w:t>
      </w:r>
    </w:p>
    <w:p w:rsidR="00325714" w:rsidRPr="00D95487" w:rsidRDefault="00325714" w:rsidP="00107251">
      <w:pPr>
        <w:pStyle w:val="Contenido"/>
        <w:spacing w:line="360" w:lineRule="auto"/>
        <w:jc w:val="both"/>
        <w:rPr>
          <w:rFonts w:ascii="Times New Roman" w:hAnsi="Times New Roman" w:cs="Times New Roman"/>
          <w:b/>
          <w:bCs/>
          <w:color w:val="auto"/>
          <w:sz w:val="24"/>
          <w:szCs w:val="24"/>
          <w:lang w:val="es-ES_tradnl"/>
        </w:rPr>
      </w:pPr>
    </w:p>
    <w:p w:rsidR="00325714" w:rsidRPr="00D95487" w:rsidRDefault="00107251" w:rsidP="00C62B0D">
      <w:pPr>
        <w:spacing w:line="360" w:lineRule="auto"/>
        <w:ind w:left="709" w:hanging="709"/>
        <w:jc w:val="both"/>
        <w:rPr>
          <w:rFonts w:ascii="Times New Roman" w:hAnsi="Times New Roman"/>
          <w:b w:val="0"/>
          <w:bCs/>
          <w:color w:val="0000FF"/>
          <w:sz w:val="24"/>
          <w:szCs w:val="24"/>
        </w:rPr>
      </w:pPr>
      <w:bookmarkStart w:id="3" w:name="_Hlk30853234"/>
      <w:r w:rsidRPr="00D95487">
        <w:rPr>
          <w:rFonts w:ascii="Times New Roman" w:hAnsi="Times New Roman"/>
          <w:b w:val="0"/>
          <w:bCs/>
          <w:color w:val="auto"/>
          <w:sz w:val="24"/>
          <w:szCs w:val="24"/>
        </w:rPr>
        <w:t xml:space="preserve">Justiniano Flores, R. J., &amp; </w:t>
      </w:r>
      <w:proofErr w:type="spellStart"/>
      <w:r w:rsidRPr="00D95487">
        <w:rPr>
          <w:rFonts w:ascii="Times New Roman" w:hAnsi="Times New Roman"/>
          <w:b w:val="0"/>
          <w:bCs/>
          <w:color w:val="auto"/>
          <w:sz w:val="24"/>
          <w:szCs w:val="24"/>
        </w:rPr>
        <w:t>Cancino</w:t>
      </w:r>
      <w:proofErr w:type="spellEnd"/>
      <w:r w:rsidRPr="00D95487">
        <w:rPr>
          <w:rFonts w:ascii="Times New Roman" w:hAnsi="Times New Roman"/>
          <w:b w:val="0"/>
          <w:bCs/>
          <w:color w:val="auto"/>
          <w:sz w:val="24"/>
          <w:szCs w:val="24"/>
        </w:rPr>
        <w:t xml:space="preserve"> </w:t>
      </w:r>
      <w:proofErr w:type="spellStart"/>
      <w:r w:rsidRPr="00D95487">
        <w:rPr>
          <w:rFonts w:ascii="Times New Roman" w:hAnsi="Times New Roman"/>
          <w:b w:val="0"/>
          <w:bCs/>
          <w:color w:val="auto"/>
          <w:sz w:val="24"/>
          <w:szCs w:val="24"/>
        </w:rPr>
        <w:t>Cotrina</w:t>
      </w:r>
      <w:proofErr w:type="spellEnd"/>
      <w:r w:rsidRPr="00D95487">
        <w:rPr>
          <w:rFonts w:ascii="Times New Roman" w:hAnsi="Times New Roman"/>
          <w:b w:val="0"/>
          <w:bCs/>
          <w:color w:val="auto"/>
          <w:sz w:val="24"/>
          <w:szCs w:val="24"/>
        </w:rPr>
        <w:t xml:space="preserve">, D. M. (2024). La motivación en el </w:t>
      </w:r>
      <w:proofErr w:type="spellStart"/>
      <w:r w:rsidRPr="00D95487">
        <w:rPr>
          <w:rFonts w:ascii="Times New Roman" w:hAnsi="Times New Roman"/>
          <w:b w:val="0"/>
          <w:bCs/>
          <w:color w:val="auto"/>
          <w:sz w:val="24"/>
          <w:szCs w:val="24"/>
        </w:rPr>
        <w:t>aprendi-zaje</w:t>
      </w:r>
      <w:proofErr w:type="spellEnd"/>
      <w:r w:rsidRPr="00D95487">
        <w:rPr>
          <w:rFonts w:ascii="Times New Roman" w:hAnsi="Times New Roman"/>
          <w:b w:val="0"/>
          <w:bCs/>
          <w:color w:val="auto"/>
          <w:sz w:val="24"/>
          <w:szCs w:val="24"/>
        </w:rPr>
        <w:t xml:space="preserve"> durante la última década. Horizontes. </w:t>
      </w:r>
      <w:r w:rsidRPr="00D95487">
        <w:rPr>
          <w:rFonts w:ascii="Times New Roman" w:hAnsi="Times New Roman"/>
          <w:b w:val="0"/>
          <w:bCs/>
          <w:i/>
          <w:color w:val="auto"/>
          <w:sz w:val="24"/>
          <w:szCs w:val="24"/>
        </w:rPr>
        <w:t>Revista de Investigación en Ciencias de la Educación, 8(32),</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380-392. </w:t>
      </w:r>
      <w:r w:rsidR="00325714" w:rsidRPr="00D95487">
        <w:rPr>
          <w:rFonts w:ascii="Times New Roman" w:hAnsi="Times New Roman"/>
          <w:b w:val="0"/>
          <w:bCs/>
          <w:color w:val="auto"/>
          <w:sz w:val="24"/>
          <w:szCs w:val="24"/>
        </w:rPr>
        <w:t xml:space="preserve">Recuperado de </w:t>
      </w:r>
      <w:hyperlink r:id="rId12" w:history="1">
        <w:r w:rsidR="00D95487" w:rsidRPr="00CE767F">
          <w:rPr>
            <w:rStyle w:val="Hipervnculo"/>
            <w:rFonts w:ascii="Times New Roman" w:hAnsi="Times New Roman"/>
            <w:b w:val="0"/>
            <w:bCs/>
            <w:sz w:val="24"/>
            <w:szCs w:val="24"/>
          </w:rPr>
          <w:t>https://doi.org/10.33996/re vistahorizontes.v8i32.730</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auto"/>
          <w:sz w:val="24"/>
          <w:szCs w:val="24"/>
        </w:rPr>
      </w:pPr>
      <w:proofErr w:type="spellStart"/>
      <w:r w:rsidRPr="00D95487">
        <w:rPr>
          <w:rFonts w:ascii="Times New Roman" w:hAnsi="Times New Roman"/>
          <w:b w:val="0"/>
          <w:bCs/>
          <w:color w:val="auto"/>
          <w:sz w:val="24"/>
          <w:szCs w:val="24"/>
        </w:rPr>
        <w:t>Buenaño</w:t>
      </w:r>
      <w:proofErr w:type="spellEnd"/>
      <w:r w:rsidRPr="00D95487">
        <w:rPr>
          <w:rFonts w:ascii="Times New Roman" w:hAnsi="Times New Roman"/>
          <w:b w:val="0"/>
          <w:bCs/>
          <w:color w:val="auto"/>
          <w:sz w:val="24"/>
          <w:szCs w:val="24"/>
        </w:rPr>
        <w:t xml:space="preserve">, N. A., Palacios, C. Y., </w:t>
      </w:r>
      <w:proofErr w:type="spellStart"/>
      <w:r w:rsidRPr="00D95487">
        <w:rPr>
          <w:rFonts w:ascii="Times New Roman" w:hAnsi="Times New Roman"/>
          <w:b w:val="0"/>
          <w:bCs/>
          <w:color w:val="auto"/>
          <w:sz w:val="24"/>
          <w:szCs w:val="24"/>
        </w:rPr>
        <w:t>Soplapuco</w:t>
      </w:r>
      <w:proofErr w:type="spellEnd"/>
      <w:r w:rsidRPr="00D95487">
        <w:rPr>
          <w:rFonts w:ascii="Times New Roman" w:hAnsi="Times New Roman"/>
          <w:b w:val="0"/>
          <w:bCs/>
          <w:color w:val="auto"/>
          <w:sz w:val="24"/>
          <w:szCs w:val="24"/>
        </w:rPr>
        <w:t xml:space="preserve">, J. P., &amp; </w:t>
      </w:r>
      <w:proofErr w:type="spellStart"/>
      <w:r w:rsidRPr="00D95487">
        <w:rPr>
          <w:rFonts w:ascii="Times New Roman" w:hAnsi="Times New Roman"/>
          <w:b w:val="0"/>
          <w:bCs/>
          <w:color w:val="auto"/>
          <w:sz w:val="24"/>
          <w:szCs w:val="24"/>
        </w:rPr>
        <w:t>Reluz</w:t>
      </w:r>
      <w:proofErr w:type="spellEnd"/>
      <w:r w:rsidRPr="00D95487">
        <w:rPr>
          <w:rFonts w:ascii="Times New Roman" w:hAnsi="Times New Roman"/>
          <w:b w:val="0"/>
          <w:bCs/>
          <w:color w:val="auto"/>
          <w:sz w:val="24"/>
          <w:szCs w:val="24"/>
        </w:rPr>
        <w:t xml:space="preserve">, F. F. (2023). Importancia de la motivación para el aprendizaje universitario: una revisión integradora. </w:t>
      </w:r>
      <w:r w:rsidRPr="00D95487">
        <w:rPr>
          <w:rFonts w:ascii="Times New Roman" w:hAnsi="Times New Roman"/>
          <w:b w:val="0"/>
          <w:bCs/>
          <w:i/>
          <w:color w:val="auto"/>
          <w:sz w:val="24"/>
          <w:szCs w:val="24"/>
        </w:rPr>
        <w:t>Revista de Ciencias Sociales, 29(4),</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371-385.</w:t>
      </w:r>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Mero Espinoza, R. B. (2023). La motivación docente en el proceso de enseñanza-aprendizaje. </w:t>
      </w:r>
      <w:r w:rsidRPr="00D95487">
        <w:rPr>
          <w:rFonts w:ascii="Times New Roman" w:hAnsi="Times New Roman"/>
          <w:b w:val="0"/>
          <w:bCs/>
          <w:i/>
          <w:color w:val="auto"/>
          <w:sz w:val="24"/>
          <w:szCs w:val="24"/>
        </w:rPr>
        <w:t xml:space="preserve">Revista Científica Arbitrada Multidisciplinaria </w:t>
      </w:r>
      <w:proofErr w:type="spellStart"/>
      <w:r w:rsidRPr="00D95487">
        <w:rPr>
          <w:rFonts w:ascii="Times New Roman" w:hAnsi="Times New Roman"/>
          <w:b w:val="0"/>
          <w:bCs/>
          <w:i/>
          <w:color w:val="auto"/>
          <w:sz w:val="24"/>
          <w:szCs w:val="24"/>
        </w:rPr>
        <w:t>PentaCiencias</w:t>
      </w:r>
      <w:proofErr w:type="spellEnd"/>
      <w:r w:rsidRPr="00D95487">
        <w:rPr>
          <w:rFonts w:ascii="Times New Roman" w:hAnsi="Times New Roman"/>
          <w:b w:val="0"/>
          <w:bCs/>
          <w:i/>
          <w:color w:val="auto"/>
          <w:sz w:val="24"/>
          <w:szCs w:val="24"/>
        </w:rPr>
        <w:t>, 5(6),</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357-368.</w:t>
      </w:r>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González Castro, J. C. A., Corrales Félix, G. L., &amp; </w:t>
      </w:r>
      <w:proofErr w:type="spellStart"/>
      <w:r w:rsidRPr="00D95487">
        <w:rPr>
          <w:rFonts w:ascii="Times New Roman" w:hAnsi="Times New Roman"/>
          <w:b w:val="0"/>
          <w:bCs/>
          <w:color w:val="auto"/>
          <w:sz w:val="24"/>
          <w:szCs w:val="24"/>
        </w:rPr>
        <w:t>Marquecho</w:t>
      </w:r>
      <w:proofErr w:type="spellEnd"/>
      <w:r w:rsidRPr="00D95487">
        <w:rPr>
          <w:rFonts w:ascii="Times New Roman" w:hAnsi="Times New Roman"/>
          <w:b w:val="0"/>
          <w:bCs/>
          <w:color w:val="auto"/>
          <w:sz w:val="24"/>
          <w:szCs w:val="24"/>
        </w:rPr>
        <w:t xml:space="preserve"> Sánchez, R. (2023). La motivación en el proceso de enseñanza-aprendizaje. </w:t>
      </w:r>
      <w:r w:rsidRPr="00D95487">
        <w:rPr>
          <w:rFonts w:ascii="Times New Roman" w:hAnsi="Times New Roman"/>
          <w:b w:val="0"/>
          <w:bCs/>
          <w:i/>
          <w:color w:val="auto"/>
          <w:sz w:val="24"/>
          <w:szCs w:val="24"/>
        </w:rPr>
        <w:t>Ciencia Latina, 7(1),</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3922-3938. </w:t>
      </w:r>
      <w:r w:rsidR="00325714" w:rsidRPr="00D95487">
        <w:rPr>
          <w:rFonts w:ascii="Times New Roman" w:hAnsi="Times New Roman"/>
          <w:b w:val="0"/>
          <w:bCs/>
          <w:color w:val="auto"/>
          <w:sz w:val="24"/>
          <w:szCs w:val="24"/>
        </w:rPr>
        <w:t xml:space="preserve">Recuperado de </w:t>
      </w:r>
      <w:hyperlink r:id="rId13" w:history="1">
        <w:r w:rsidR="00325714" w:rsidRPr="00D95487">
          <w:rPr>
            <w:rStyle w:val="Hipervnculo"/>
            <w:rFonts w:ascii="Times New Roman" w:hAnsi="Times New Roman"/>
            <w:b w:val="0"/>
            <w:bCs/>
            <w:color w:val="0000FF"/>
            <w:sz w:val="24"/>
            <w:szCs w:val="24"/>
          </w:rPr>
          <w:t>https://doi.org/10.37811/cl_rcm.v7i1.4708</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Espinosa Mendoza, J., &amp; Pérez </w:t>
      </w:r>
      <w:proofErr w:type="spellStart"/>
      <w:r w:rsidRPr="00D95487">
        <w:rPr>
          <w:rFonts w:ascii="Times New Roman" w:hAnsi="Times New Roman"/>
          <w:b w:val="0"/>
          <w:bCs/>
          <w:color w:val="auto"/>
          <w:sz w:val="24"/>
          <w:szCs w:val="24"/>
        </w:rPr>
        <w:t>Pérez</w:t>
      </w:r>
      <w:proofErr w:type="spellEnd"/>
      <w:r w:rsidRPr="00D95487">
        <w:rPr>
          <w:rFonts w:ascii="Times New Roman" w:hAnsi="Times New Roman"/>
          <w:b w:val="0"/>
          <w:bCs/>
          <w:color w:val="auto"/>
          <w:sz w:val="24"/>
          <w:szCs w:val="24"/>
        </w:rPr>
        <w:t xml:space="preserve">, P. B. (2023). La motivación dentro del proceso de enseñanza-aprendizaje. </w:t>
      </w:r>
      <w:r w:rsidRPr="00D95487">
        <w:rPr>
          <w:rFonts w:ascii="Times New Roman" w:hAnsi="Times New Roman"/>
          <w:b w:val="0"/>
          <w:bCs/>
          <w:i/>
          <w:color w:val="auto"/>
          <w:sz w:val="24"/>
          <w:szCs w:val="24"/>
        </w:rPr>
        <w:t>Ciencia Latina, 6(6),</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11060-11097. </w:t>
      </w:r>
      <w:r w:rsidR="00325714" w:rsidRPr="00D95487">
        <w:rPr>
          <w:rFonts w:ascii="Times New Roman" w:hAnsi="Times New Roman"/>
          <w:b w:val="0"/>
          <w:bCs/>
          <w:color w:val="auto"/>
          <w:sz w:val="24"/>
          <w:szCs w:val="24"/>
        </w:rPr>
        <w:t xml:space="preserve">Recuperado de </w:t>
      </w:r>
      <w:hyperlink r:id="rId14" w:history="1">
        <w:r w:rsidR="00325714" w:rsidRPr="00D95487">
          <w:rPr>
            <w:rStyle w:val="Hipervnculo"/>
            <w:rFonts w:ascii="Times New Roman" w:hAnsi="Times New Roman"/>
            <w:b w:val="0"/>
            <w:bCs/>
            <w:color w:val="0000FF"/>
            <w:sz w:val="24"/>
            <w:szCs w:val="24"/>
          </w:rPr>
          <w:t>https://doi.org/10.37811/cl_rcm.v6i6.4186</w:t>
        </w:r>
      </w:hyperlink>
    </w:p>
    <w:p w:rsidR="00325714" w:rsidRPr="00D95487" w:rsidRDefault="00325714"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Valenzuela Carreño, J., Muñoz, C., Miranda-</w:t>
      </w:r>
      <w:proofErr w:type="spellStart"/>
      <w:r w:rsidRPr="00D95487">
        <w:rPr>
          <w:rFonts w:ascii="Times New Roman" w:hAnsi="Times New Roman"/>
          <w:b w:val="0"/>
          <w:bCs/>
          <w:color w:val="auto"/>
          <w:sz w:val="24"/>
          <w:szCs w:val="24"/>
        </w:rPr>
        <w:t>Ossandón</w:t>
      </w:r>
      <w:proofErr w:type="spellEnd"/>
      <w:r w:rsidRPr="00D95487">
        <w:rPr>
          <w:rFonts w:ascii="Times New Roman" w:hAnsi="Times New Roman"/>
          <w:b w:val="0"/>
          <w:bCs/>
          <w:color w:val="auto"/>
          <w:sz w:val="24"/>
          <w:szCs w:val="24"/>
        </w:rPr>
        <w:t xml:space="preserve">, J., &amp; Lobos, C. (2022). Prácticas docentes motivadoras en la enseñanza superior: el caso de los programas de salud y pedagogía. </w:t>
      </w:r>
      <w:r w:rsidRPr="00D95487">
        <w:rPr>
          <w:rFonts w:ascii="Times New Roman" w:hAnsi="Times New Roman"/>
          <w:b w:val="0"/>
          <w:bCs/>
          <w:i/>
          <w:color w:val="auto"/>
          <w:sz w:val="24"/>
          <w:szCs w:val="24"/>
        </w:rPr>
        <w:t>Revista Electrónica Universitaria de Formación del Profesorado, 25(3),</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29-42. </w:t>
      </w:r>
      <w:r w:rsidR="00325714" w:rsidRPr="00D95487">
        <w:rPr>
          <w:rFonts w:ascii="Times New Roman" w:hAnsi="Times New Roman"/>
          <w:b w:val="0"/>
          <w:bCs/>
          <w:color w:val="auto"/>
          <w:sz w:val="24"/>
          <w:szCs w:val="24"/>
        </w:rPr>
        <w:t xml:space="preserve">Recuperado de </w:t>
      </w:r>
      <w:hyperlink r:id="rId15" w:history="1">
        <w:r w:rsidR="00325714" w:rsidRPr="00D95487">
          <w:rPr>
            <w:rStyle w:val="Hipervnculo"/>
            <w:rFonts w:ascii="Times New Roman" w:hAnsi="Times New Roman"/>
            <w:b w:val="0"/>
            <w:bCs/>
            <w:color w:val="0000FF"/>
            <w:sz w:val="24"/>
            <w:szCs w:val="24"/>
          </w:rPr>
          <w:t>https://doi.org/10.6018/reifop.525551</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proofErr w:type="gramStart"/>
      <w:r w:rsidRPr="00D95487">
        <w:rPr>
          <w:rFonts w:ascii="Times New Roman" w:hAnsi="Times New Roman"/>
          <w:b w:val="0"/>
          <w:bCs/>
          <w:color w:val="auto"/>
          <w:sz w:val="24"/>
          <w:szCs w:val="24"/>
          <w:lang w:val="en-US"/>
        </w:rPr>
        <w:t>Santander Salmon, E. S., &amp; Schreiber Parra, M.J. (2022).</w:t>
      </w:r>
      <w:proofErr w:type="gramEnd"/>
      <w:r w:rsidRPr="00D95487">
        <w:rPr>
          <w:rFonts w:ascii="Times New Roman" w:hAnsi="Times New Roman"/>
          <w:b w:val="0"/>
          <w:bCs/>
          <w:color w:val="auto"/>
          <w:sz w:val="24"/>
          <w:szCs w:val="24"/>
          <w:lang w:val="en-US"/>
        </w:rPr>
        <w:t xml:space="preserve"> </w:t>
      </w:r>
      <w:r w:rsidRPr="00D95487">
        <w:rPr>
          <w:rFonts w:ascii="Times New Roman" w:hAnsi="Times New Roman"/>
          <w:b w:val="0"/>
          <w:bCs/>
          <w:color w:val="auto"/>
          <w:sz w:val="24"/>
          <w:szCs w:val="24"/>
        </w:rPr>
        <w:t xml:space="preserve">Importancia de la motivación en el proceso de aprendizaje. </w:t>
      </w:r>
      <w:r w:rsidRPr="00D95487">
        <w:rPr>
          <w:rFonts w:ascii="Times New Roman" w:hAnsi="Times New Roman"/>
          <w:b w:val="0"/>
          <w:bCs/>
          <w:i/>
          <w:color w:val="auto"/>
          <w:sz w:val="24"/>
          <w:szCs w:val="24"/>
        </w:rPr>
        <w:t>Ciencia Latina, 6(5),</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4095-4106. </w:t>
      </w:r>
      <w:r w:rsidR="00325714" w:rsidRPr="00D95487">
        <w:rPr>
          <w:rFonts w:ascii="Times New Roman" w:hAnsi="Times New Roman"/>
          <w:b w:val="0"/>
          <w:bCs/>
          <w:color w:val="auto"/>
          <w:sz w:val="24"/>
          <w:szCs w:val="24"/>
        </w:rPr>
        <w:t xml:space="preserve">Recuperado de </w:t>
      </w:r>
      <w:hyperlink r:id="rId16" w:history="1">
        <w:r w:rsidR="00325714" w:rsidRPr="00D95487">
          <w:rPr>
            <w:rStyle w:val="Hipervnculo"/>
            <w:rFonts w:ascii="Times New Roman" w:hAnsi="Times New Roman"/>
            <w:b w:val="0"/>
            <w:bCs/>
            <w:color w:val="0000FF"/>
            <w:sz w:val="24"/>
            <w:szCs w:val="24"/>
          </w:rPr>
          <w:t>https://www.ciencialatina.org/index.php/cienciala/article/view/337 8/5136</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Durán Chinchilla, C. M., </w:t>
      </w:r>
      <w:proofErr w:type="spellStart"/>
      <w:r w:rsidRPr="00D95487">
        <w:rPr>
          <w:rFonts w:ascii="Times New Roman" w:hAnsi="Times New Roman"/>
          <w:b w:val="0"/>
          <w:bCs/>
          <w:color w:val="auto"/>
          <w:sz w:val="24"/>
          <w:szCs w:val="24"/>
        </w:rPr>
        <w:t>Casadiegos</w:t>
      </w:r>
      <w:proofErr w:type="spellEnd"/>
      <w:r w:rsidRPr="00D95487">
        <w:rPr>
          <w:rFonts w:ascii="Times New Roman" w:hAnsi="Times New Roman"/>
          <w:b w:val="0"/>
          <w:bCs/>
          <w:color w:val="auto"/>
          <w:sz w:val="24"/>
          <w:szCs w:val="24"/>
        </w:rPr>
        <w:t xml:space="preserve"> Santana, M. H., &amp; Carrascal Vergel, A. M. (2021). Motivación en estudiantes universitarios como factor generador de la calidad educativa. </w:t>
      </w:r>
      <w:r w:rsidRPr="00D95487">
        <w:rPr>
          <w:rFonts w:ascii="Times New Roman" w:hAnsi="Times New Roman"/>
          <w:b w:val="0"/>
          <w:bCs/>
          <w:i/>
          <w:color w:val="auto"/>
          <w:sz w:val="24"/>
          <w:szCs w:val="24"/>
        </w:rPr>
        <w:t xml:space="preserve">Revista Boletín </w:t>
      </w:r>
      <w:proofErr w:type="spellStart"/>
      <w:r w:rsidRPr="00D95487">
        <w:rPr>
          <w:rFonts w:ascii="Times New Roman" w:hAnsi="Times New Roman"/>
          <w:b w:val="0"/>
          <w:bCs/>
          <w:i/>
          <w:color w:val="auto"/>
          <w:sz w:val="24"/>
          <w:szCs w:val="24"/>
        </w:rPr>
        <w:t>Redipe</w:t>
      </w:r>
      <w:proofErr w:type="spellEnd"/>
      <w:r w:rsidRPr="00D95487">
        <w:rPr>
          <w:rFonts w:ascii="Times New Roman" w:hAnsi="Times New Roman"/>
          <w:b w:val="0"/>
          <w:bCs/>
          <w:i/>
          <w:color w:val="auto"/>
          <w:sz w:val="24"/>
          <w:szCs w:val="24"/>
        </w:rPr>
        <w:t>, 10(13),</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443-454.</w:t>
      </w:r>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lastRenderedPageBreak/>
        <w:t xml:space="preserve">Franco López, J.A. (2021). La motivación docente para obtener calidad educativa en instituciones de educación superior. </w:t>
      </w:r>
      <w:r w:rsidRPr="00D95487">
        <w:rPr>
          <w:rFonts w:ascii="Times New Roman" w:hAnsi="Times New Roman"/>
          <w:b w:val="0"/>
          <w:bCs/>
          <w:i/>
          <w:color w:val="auto"/>
          <w:sz w:val="24"/>
          <w:szCs w:val="24"/>
        </w:rPr>
        <w:t>Revista Virtual Universidad Católica del Norte, (64),</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151-179. </w:t>
      </w:r>
      <w:r w:rsidR="00325714" w:rsidRPr="00D95487">
        <w:rPr>
          <w:rFonts w:ascii="Times New Roman" w:hAnsi="Times New Roman"/>
          <w:b w:val="0"/>
          <w:bCs/>
          <w:color w:val="auto"/>
          <w:sz w:val="24"/>
          <w:szCs w:val="24"/>
        </w:rPr>
        <w:t xml:space="preserve">Recuperado de </w:t>
      </w:r>
      <w:hyperlink r:id="rId17" w:history="1">
        <w:r w:rsidR="00325714" w:rsidRPr="00D95487">
          <w:rPr>
            <w:rStyle w:val="Hipervnculo"/>
            <w:rFonts w:ascii="Times New Roman" w:hAnsi="Times New Roman"/>
            <w:b w:val="0"/>
            <w:bCs/>
            <w:color w:val="0000FF"/>
            <w:sz w:val="24"/>
            <w:szCs w:val="24"/>
          </w:rPr>
          <w:t>https://www.doi.org/10.35575 /rvucn.n64at</w:t>
        </w:r>
      </w:hyperlink>
    </w:p>
    <w:p w:rsidR="00325714" w:rsidRPr="00D95487" w:rsidRDefault="00325714"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Domínguez Espinosa, I. R. (2021). La motivación como factor elemental para lograr el éxito escolar en instituciones de educación superior. </w:t>
      </w:r>
      <w:r w:rsidRPr="00D95487">
        <w:rPr>
          <w:rFonts w:ascii="Times New Roman" w:hAnsi="Times New Roman"/>
          <w:b w:val="0"/>
          <w:bCs/>
          <w:i/>
          <w:color w:val="auto"/>
          <w:sz w:val="24"/>
          <w:szCs w:val="24"/>
        </w:rPr>
        <w:t>Revista Electrónica Científica de Investigación Educativa, 5(2),</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263-274. </w:t>
      </w:r>
      <w:r w:rsidR="00325714" w:rsidRPr="00D95487">
        <w:rPr>
          <w:rFonts w:ascii="Times New Roman" w:hAnsi="Times New Roman"/>
          <w:b w:val="0"/>
          <w:bCs/>
          <w:color w:val="auto"/>
          <w:sz w:val="24"/>
          <w:szCs w:val="24"/>
        </w:rPr>
        <w:t xml:space="preserve">Recuperado de </w:t>
      </w:r>
      <w:hyperlink r:id="rId18" w:history="1">
        <w:r w:rsidR="00325714" w:rsidRPr="00D95487">
          <w:rPr>
            <w:rStyle w:val="Hipervnculo"/>
            <w:rFonts w:ascii="Times New Roman" w:hAnsi="Times New Roman"/>
            <w:b w:val="0"/>
            <w:bCs/>
            <w:color w:val="0000FF"/>
            <w:sz w:val="24"/>
            <w:szCs w:val="24"/>
          </w:rPr>
          <w:t>https://doi.org/10.33010/recie.v5i2.1057</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325714"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Vázquez, A., Rojo, R., &amp; Navarro, N. (2021). </w:t>
      </w:r>
      <w:r w:rsidRPr="00D95487">
        <w:rPr>
          <w:rFonts w:ascii="Times New Roman" w:hAnsi="Times New Roman"/>
          <w:b w:val="0"/>
          <w:bCs/>
          <w:color w:val="auto"/>
          <w:sz w:val="24"/>
          <w:szCs w:val="24"/>
          <w:lang w:val="en-US"/>
        </w:rPr>
        <w:t>Conception of the motivating teacher: per-</w:t>
      </w:r>
      <w:proofErr w:type="spellStart"/>
      <w:r w:rsidRPr="00D95487">
        <w:rPr>
          <w:rFonts w:ascii="Times New Roman" w:hAnsi="Times New Roman"/>
          <w:b w:val="0"/>
          <w:bCs/>
          <w:color w:val="auto"/>
          <w:sz w:val="24"/>
          <w:szCs w:val="24"/>
          <w:lang w:val="en-US"/>
        </w:rPr>
        <w:t>ception</w:t>
      </w:r>
      <w:proofErr w:type="spellEnd"/>
      <w:r w:rsidRPr="00D95487">
        <w:rPr>
          <w:rFonts w:ascii="Times New Roman" w:hAnsi="Times New Roman"/>
          <w:b w:val="0"/>
          <w:bCs/>
          <w:color w:val="auto"/>
          <w:sz w:val="24"/>
          <w:szCs w:val="24"/>
          <w:lang w:val="en-US"/>
        </w:rPr>
        <w:t xml:space="preserve"> of students’ from a health career. </w:t>
      </w:r>
      <w:r w:rsidRPr="00D95487">
        <w:rPr>
          <w:rFonts w:ascii="Times New Roman" w:hAnsi="Times New Roman"/>
          <w:b w:val="0"/>
          <w:bCs/>
          <w:i/>
          <w:color w:val="auto"/>
          <w:sz w:val="24"/>
          <w:szCs w:val="24"/>
        </w:rPr>
        <w:t>Investigación en Educación Médica, 7(27)</w:t>
      </w:r>
      <w:r w:rsidRPr="00D95487">
        <w:rPr>
          <w:rFonts w:ascii="Times New Roman" w:hAnsi="Times New Roman"/>
          <w:b w:val="0"/>
          <w:bCs/>
          <w:color w:val="auto"/>
          <w:sz w:val="24"/>
          <w:szCs w:val="24"/>
        </w:rPr>
        <w:t xml:space="preserve">, </w:t>
      </w:r>
      <w:r w:rsidR="0032571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72-81. </w:t>
      </w:r>
      <w:r w:rsidR="00325714" w:rsidRPr="00D95487">
        <w:rPr>
          <w:rFonts w:ascii="Times New Roman" w:hAnsi="Times New Roman"/>
          <w:b w:val="0"/>
          <w:bCs/>
          <w:color w:val="auto"/>
          <w:sz w:val="24"/>
          <w:szCs w:val="24"/>
        </w:rPr>
        <w:t xml:space="preserve">Recuperado de </w:t>
      </w:r>
      <w:hyperlink w:history="1">
        <w:r w:rsidR="007F0C83" w:rsidRPr="00D95487">
          <w:rPr>
            <w:rStyle w:val="Hipervnculo"/>
            <w:rFonts w:ascii="Times New Roman" w:hAnsi="Times New Roman"/>
            <w:b w:val="0"/>
            <w:bCs/>
            <w:color w:val="0000FF"/>
            <w:sz w:val="24"/>
            <w:szCs w:val="24"/>
          </w:rPr>
          <w:t>https://www.mediagraphic.co m/</w:t>
        </w:r>
        <w:proofErr w:type="spellStart"/>
        <w:r w:rsidR="007F0C83" w:rsidRPr="00D95487">
          <w:rPr>
            <w:rStyle w:val="Hipervnculo"/>
            <w:rFonts w:ascii="Times New Roman" w:hAnsi="Times New Roman"/>
            <w:b w:val="0"/>
            <w:bCs/>
            <w:color w:val="0000FF"/>
            <w:sz w:val="24"/>
            <w:szCs w:val="24"/>
          </w:rPr>
          <w:t>pdfs</w:t>
        </w:r>
        <w:proofErr w:type="spellEnd"/>
        <w:r w:rsidR="007F0C83" w:rsidRPr="00D95487">
          <w:rPr>
            <w:rStyle w:val="Hipervnculo"/>
            <w:rFonts w:ascii="Times New Roman" w:hAnsi="Times New Roman"/>
            <w:b w:val="0"/>
            <w:bCs/>
            <w:color w:val="0000FF"/>
            <w:sz w:val="24"/>
            <w:szCs w:val="24"/>
          </w:rPr>
          <w:t>/</w:t>
        </w:r>
        <w:proofErr w:type="spellStart"/>
        <w:r w:rsidR="007F0C83" w:rsidRPr="00D95487">
          <w:rPr>
            <w:rStyle w:val="Hipervnculo"/>
            <w:rFonts w:ascii="Times New Roman" w:hAnsi="Times New Roman"/>
            <w:b w:val="0"/>
            <w:bCs/>
            <w:color w:val="0000FF"/>
            <w:sz w:val="24"/>
            <w:szCs w:val="24"/>
          </w:rPr>
          <w:t>invedumed</w:t>
        </w:r>
        <w:proofErr w:type="spellEnd"/>
        <w:r w:rsidR="007F0C83" w:rsidRPr="00D95487">
          <w:rPr>
            <w:rStyle w:val="Hipervnculo"/>
            <w:rFonts w:ascii="Times New Roman" w:hAnsi="Times New Roman"/>
            <w:b w:val="0"/>
            <w:bCs/>
            <w:color w:val="0000FF"/>
            <w:sz w:val="24"/>
            <w:szCs w:val="24"/>
          </w:rPr>
          <w:t>/iem-2018/iem1827i.pdf</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 </w:t>
      </w:r>
    </w:p>
    <w:p w:rsidR="007F0C83" w:rsidRPr="00D95487" w:rsidRDefault="00107251" w:rsidP="00C62B0D">
      <w:pPr>
        <w:spacing w:line="360" w:lineRule="auto"/>
        <w:ind w:left="709" w:hanging="709"/>
        <w:jc w:val="both"/>
        <w:rPr>
          <w:rFonts w:ascii="Times New Roman" w:hAnsi="Times New Roman"/>
          <w:b w:val="0"/>
          <w:bCs/>
          <w:color w:val="0000FF"/>
          <w:sz w:val="24"/>
          <w:szCs w:val="24"/>
        </w:rPr>
      </w:pPr>
      <w:proofErr w:type="spellStart"/>
      <w:r w:rsidRPr="00D95487">
        <w:rPr>
          <w:rFonts w:ascii="Times New Roman" w:hAnsi="Times New Roman"/>
          <w:b w:val="0"/>
          <w:bCs/>
          <w:color w:val="auto"/>
          <w:sz w:val="24"/>
          <w:szCs w:val="24"/>
        </w:rPr>
        <w:t>Ryan</w:t>
      </w:r>
      <w:proofErr w:type="spellEnd"/>
      <w:r w:rsidRPr="00D95487">
        <w:rPr>
          <w:rFonts w:ascii="Times New Roman" w:hAnsi="Times New Roman"/>
          <w:b w:val="0"/>
          <w:bCs/>
          <w:color w:val="auto"/>
          <w:sz w:val="24"/>
          <w:szCs w:val="24"/>
        </w:rPr>
        <w:t xml:space="preserve">, R. M., &amp; </w:t>
      </w:r>
      <w:proofErr w:type="spellStart"/>
      <w:r w:rsidRPr="00D95487">
        <w:rPr>
          <w:rFonts w:ascii="Times New Roman" w:hAnsi="Times New Roman"/>
          <w:b w:val="0"/>
          <w:bCs/>
          <w:color w:val="auto"/>
          <w:sz w:val="24"/>
          <w:szCs w:val="24"/>
        </w:rPr>
        <w:t>Deci</w:t>
      </w:r>
      <w:proofErr w:type="spellEnd"/>
      <w:r w:rsidRPr="00D95487">
        <w:rPr>
          <w:rFonts w:ascii="Times New Roman" w:hAnsi="Times New Roman"/>
          <w:b w:val="0"/>
          <w:bCs/>
          <w:color w:val="auto"/>
          <w:sz w:val="24"/>
          <w:szCs w:val="24"/>
        </w:rPr>
        <w:t xml:space="preserve">, E. L. (2020). </w:t>
      </w:r>
      <w:r w:rsidRPr="00D95487">
        <w:rPr>
          <w:rFonts w:ascii="Times New Roman" w:hAnsi="Times New Roman"/>
          <w:b w:val="0"/>
          <w:bCs/>
          <w:color w:val="auto"/>
          <w:sz w:val="24"/>
          <w:szCs w:val="24"/>
          <w:lang w:val="en-US"/>
        </w:rPr>
        <w:t xml:space="preserve">Intrinsic and extrinsic motivation from a self-determination theory perspective: definitions, theory, practice and future directions. </w:t>
      </w:r>
      <w:proofErr w:type="spellStart"/>
      <w:r w:rsidRPr="00D95487">
        <w:rPr>
          <w:rFonts w:ascii="Times New Roman" w:hAnsi="Times New Roman"/>
          <w:b w:val="0"/>
          <w:bCs/>
          <w:i/>
          <w:color w:val="auto"/>
          <w:sz w:val="24"/>
          <w:szCs w:val="24"/>
        </w:rPr>
        <w:t>Contemporary</w:t>
      </w:r>
      <w:proofErr w:type="spellEnd"/>
      <w:r w:rsidRPr="00D95487">
        <w:rPr>
          <w:rFonts w:ascii="Times New Roman" w:hAnsi="Times New Roman"/>
          <w:b w:val="0"/>
          <w:bCs/>
          <w:i/>
          <w:color w:val="auto"/>
          <w:sz w:val="24"/>
          <w:szCs w:val="24"/>
        </w:rPr>
        <w:t xml:space="preserve"> </w:t>
      </w:r>
      <w:proofErr w:type="spellStart"/>
      <w:r w:rsidRPr="00D95487">
        <w:rPr>
          <w:rFonts w:ascii="Times New Roman" w:hAnsi="Times New Roman"/>
          <w:b w:val="0"/>
          <w:bCs/>
          <w:i/>
          <w:color w:val="auto"/>
          <w:sz w:val="24"/>
          <w:szCs w:val="24"/>
        </w:rPr>
        <w:t>Educational</w:t>
      </w:r>
      <w:proofErr w:type="spellEnd"/>
      <w:r w:rsidRPr="00D95487">
        <w:rPr>
          <w:rFonts w:ascii="Times New Roman" w:hAnsi="Times New Roman"/>
          <w:b w:val="0"/>
          <w:bCs/>
          <w:i/>
          <w:color w:val="auto"/>
          <w:sz w:val="24"/>
          <w:szCs w:val="24"/>
        </w:rPr>
        <w:t xml:space="preserve"> </w:t>
      </w:r>
      <w:proofErr w:type="spellStart"/>
      <w:r w:rsidRPr="00D95487">
        <w:rPr>
          <w:rFonts w:ascii="Times New Roman" w:hAnsi="Times New Roman"/>
          <w:b w:val="0"/>
          <w:bCs/>
          <w:i/>
          <w:color w:val="auto"/>
          <w:sz w:val="24"/>
          <w:szCs w:val="24"/>
        </w:rPr>
        <w:t>Psychology</w:t>
      </w:r>
      <w:proofErr w:type="spellEnd"/>
      <w:r w:rsidRPr="00D95487">
        <w:rPr>
          <w:rFonts w:ascii="Times New Roman" w:hAnsi="Times New Roman"/>
          <w:b w:val="0"/>
          <w:bCs/>
          <w:i/>
          <w:color w:val="auto"/>
          <w:sz w:val="24"/>
          <w:szCs w:val="24"/>
        </w:rPr>
        <w:t xml:space="preserve">, </w:t>
      </w:r>
      <w:hyperlink r:id="rId19" w:tooltip="Ir a la tabla de contenidos de este volumen/número" w:history="1">
        <w:r w:rsidR="007F0C83" w:rsidRPr="00D95487">
          <w:rPr>
            <w:rStyle w:val="anchor-text"/>
            <w:rFonts w:ascii="Times New Roman" w:hAnsi="Times New Roman"/>
            <w:b w:val="0"/>
            <w:color w:val="auto"/>
            <w:sz w:val="24"/>
            <w:szCs w:val="24"/>
          </w:rPr>
          <w:t>Volumen 61</w:t>
        </w:r>
      </w:hyperlink>
      <w:r w:rsidR="007F0C83" w:rsidRPr="00D95487">
        <w:rPr>
          <w:rFonts w:ascii="Times New Roman" w:hAnsi="Times New Roman"/>
          <w:b w:val="0"/>
          <w:color w:val="auto"/>
          <w:sz w:val="24"/>
          <w:szCs w:val="24"/>
        </w:rPr>
        <w:t>, abril de 2020, 101860</w:t>
      </w:r>
      <w:r w:rsidRPr="00D95487">
        <w:rPr>
          <w:rFonts w:ascii="Times New Roman" w:hAnsi="Times New Roman"/>
          <w:b w:val="0"/>
          <w:bCs/>
          <w:i/>
          <w:color w:val="auto"/>
          <w:sz w:val="24"/>
          <w:szCs w:val="24"/>
        </w:rPr>
        <w:t>.</w:t>
      </w:r>
      <w:r w:rsidRPr="00D95487">
        <w:rPr>
          <w:rFonts w:ascii="Times New Roman" w:hAnsi="Times New Roman"/>
          <w:b w:val="0"/>
          <w:bCs/>
          <w:color w:val="auto"/>
          <w:sz w:val="24"/>
          <w:szCs w:val="24"/>
        </w:rPr>
        <w:t xml:space="preserve"> </w:t>
      </w:r>
      <w:r w:rsidR="007F0C83" w:rsidRPr="00D95487">
        <w:rPr>
          <w:rFonts w:ascii="Times New Roman" w:hAnsi="Times New Roman"/>
          <w:b w:val="0"/>
          <w:bCs/>
          <w:color w:val="auto"/>
          <w:sz w:val="24"/>
          <w:szCs w:val="24"/>
        </w:rPr>
        <w:t xml:space="preserve">Recuperado de </w:t>
      </w:r>
      <w:r w:rsidRPr="00D95487">
        <w:rPr>
          <w:rFonts w:ascii="Times New Roman" w:hAnsi="Times New Roman"/>
          <w:b w:val="0"/>
          <w:bCs/>
          <w:color w:val="auto"/>
          <w:sz w:val="24"/>
          <w:szCs w:val="24"/>
        </w:rPr>
        <w:t xml:space="preserve"> </w:t>
      </w:r>
      <w:hyperlink r:id="rId20" w:history="1">
        <w:r w:rsidR="007F0C83" w:rsidRPr="00D95487">
          <w:rPr>
            <w:rStyle w:val="Hipervnculo"/>
            <w:rFonts w:ascii="Times New Roman" w:hAnsi="Times New Roman"/>
            <w:b w:val="0"/>
            <w:bCs/>
            <w:color w:val="0000FF"/>
            <w:sz w:val="24"/>
            <w:szCs w:val="24"/>
          </w:rPr>
          <w:t>https://doi.org/10.1016/j.cedpsych.2020.101860</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7F0C83" w:rsidRPr="00D95487" w:rsidRDefault="00107251" w:rsidP="00C62B0D">
      <w:pPr>
        <w:spacing w:line="360" w:lineRule="auto"/>
        <w:ind w:left="709" w:hanging="709"/>
        <w:jc w:val="both"/>
        <w:rPr>
          <w:rFonts w:ascii="Times New Roman" w:hAnsi="Times New Roman"/>
          <w:b w:val="0"/>
          <w:bCs/>
          <w:color w:val="0000FF"/>
          <w:sz w:val="24"/>
          <w:szCs w:val="24"/>
        </w:rPr>
      </w:pPr>
      <w:proofErr w:type="spellStart"/>
      <w:r w:rsidRPr="00D95487">
        <w:rPr>
          <w:rFonts w:ascii="Times New Roman" w:hAnsi="Times New Roman"/>
          <w:b w:val="0"/>
          <w:bCs/>
          <w:color w:val="auto"/>
          <w:sz w:val="24"/>
          <w:szCs w:val="24"/>
        </w:rPr>
        <w:t>Briceño</w:t>
      </w:r>
      <w:proofErr w:type="spellEnd"/>
      <w:r w:rsidRPr="00D95487">
        <w:rPr>
          <w:rFonts w:ascii="Times New Roman" w:hAnsi="Times New Roman"/>
          <w:b w:val="0"/>
          <w:bCs/>
          <w:color w:val="auto"/>
          <w:sz w:val="24"/>
          <w:szCs w:val="24"/>
        </w:rPr>
        <w:t xml:space="preserve"> Morga, A. (2020). Factores que determinan la motivación por aprender en estudiantes universitarios. </w:t>
      </w:r>
      <w:r w:rsidRPr="00D95487">
        <w:rPr>
          <w:rFonts w:ascii="Times New Roman" w:hAnsi="Times New Roman"/>
          <w:b w:val="0"/>
          <w:bCs/>
          <w:i/>
          <w:color w:val="auto"/>
          <w:sz w:val="24"/>
          <w:szCs w:val="24"/>
        </w:rPr>
        <w:t>Revista Electrónica de conocimientos, saberes y prácticas, 3(1),</w:t>
      </w:r>
      <w:r w:rsidRPr="00D95487">
        <w:rPr>
          <w:rFonts w:ascii="Times New Roman" w:hAnsi="Times New Roman"/>
          <w:b w:val="0"/>
          <w:bCs/>
          <w:color w:val="auto"/>
          <w:sz w:val="24"/>
          <w:szCs w:val="24"/>
        </w:rPr>
        <w:t xml:space="preserve"> </w:t>
      </w:r>
      <w:r w:rsidR="007F0C83"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19-27. </w:t>
      </w:r>
      <w:r w:rsidR="007F0C83" w:rsidRPr="00D95487">
        <w:rPr>
          <w:rFonts w:ascii="Times New Roman" w:hAnsi="Times New Roman"/>
          <w:b w:val="0"/>
          <w:bCs/>
          <w:color w:val="auto"/>
          <w:sz w:val="24"/>
          <w:szCs w:val="24"/>
        </w:rPr>
        <w:t xml:space="preserve">Recuperado de </w:t>
      </w:r>
      <w:hyperlink w:history="1">
        <w:r w:rsidR="007F0C83" w:rsidRPr="00D95487">
          <w:rPr>
            <w:rStyle w:val="Hipervnculo"/>
            <w:rFonts w:ascii="Times New Roman" w:hAnsi="Times New Roman"/>
            <w:b w:val="0"/>
            <w:bCs/>
            <w:color w:val="0000FF"/>
            <w:sz w:val="24"/>
            <w:szCs w:val="24"/>
          </w:rPr>
          <w:t>https://camjol.info /index.php/</w:t>
        </w:r>
        <w:proofErr w:type="spellStart"/>
        <w:r w:rsidR="007F0C83" w:rsidRPr="00D95487">
          <w:rPr>
            <w:rStyle w:val="Hipervnculo"/>
            <w:rFonts w:ascii="Times New Roman" w:hAnsi="Times New Roman"/>
            <w:b w:val="0"/>
            <w:bCs/>
            <w:color w:val="0000FF"/>
            <w:sz w:val="24"/>
            <w:szCs w:val="24"/>
          </w:rPr>
          <w:t>recsp</w:t>
        </w:r>
        <w:proofErr w:type="spellEnd"/>
        <w:r w:rsidR="007F0C83" w:rsidRPr="00D95487">
          <w:rPr>
            <w:rStyle w:val="Hipervnculo"/>
            <w:rFonts w:ascii="Times New Roman" w:hAnsi="Times New Roman"/>
            <w:b w:val="0"/>
            <w:bCs/>
            <w:color w:val="0000FF"/>
            <w:sz w:val="24"/>
            <w:szCs w:val="24"/>
          </w:rPr>
          <w:t>/</w:t>
        </w:r>
        <w:proofErr w:type="spellStart"/>
        <w:r w:rsidR="007F0C83" w:rsidRPr="00D95487">
          <w:rPr>
            <w:rStyle w:val="Hipervnculo"/>
            <w:rFonts w:ascii="Times New Roman" w:hAnsi="Times New Roman"/>
            <w:b w:val="0"/>
            <w:bCs/>
            <w:color w:val="0000FF"/>
            <w:sz w:val="24"/>
            <w:szCs w:val="24"/>
          </w:rPr>
          <w:t>article</w:t>
        </w:r>
        <w:proofErr w:type="spellEnd"/>
        <w:r w:rsidR="007F0C83" w:rsidRPr="00D95487">
          <w:rPr>
            <w:rStyle w:val="Hipervnculo"/>
            <w:rFonts w:ascii="Times New Roman" w:hAnsi="Times New Roman"/>
            <w:b w:val="0"/>
            <w:bCs/>
            <w:color w:val="0000FF"/>
            <w:sz w:val="24"/>
            <w:szCs w:val="24"/>
          </w:rPr>
          <w:t>/</w:t>
        </w:r>
        <w:proofErr w:type="spellStart"/>
        <w:r w:rsidR="007F0C83" w:rsidRPr="00D95487">
          <w:rPr>
            <w:rStyle w:val="Hipervnculo"/>
            <w:rFonts w:ascii="Times New Roman" w:hAnsi="Times New Roman"/>
            <w:b w:val="0"/>
            <w:bCs/>
            <w:color w:val="0000FF"/>
            <w:sz w:val="24"/>
            <w:szCs w:val="24"/>
          </w:rPr>
          <w:t>view</w:t>
        </w:r>
        <w:proofErr w:type="spellEnd"/>
        <w:r w:rsidR="007F0C83" w:rsidRPr="00D95487">
          <w:rPr>
            <w:rStyle w:val="Hipervnculo"/>
            <w:rFonts w:ascii="Times New Roman" w:hAnsi="Times New Roman"/>
            <w:b w:val="0"/>
            <w:bCs/>
            <w:color w:val="0000FF"/>
            <w:sz w:val="24"/>
            <w:szCs w:val="24"/>
          </w:rPr>
          <w:t>/9789</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B93D74"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Rojas </w:t>
      </w:r>
      <w:proofErr w:type="spellStart"/>
      <w:r w:rsidRPr="00D95487">
        <w:rPr>
          <w:rFonts w:ascii="Times New Roman" w:hAnsi="Times New Roman"/>
          <w:b w:val="0"/>
          <w:bCs/>
          <w:color w:val="auto"/>
          <w:sz w:val="24"/>
          <w:szCs w:val="24"/>
        </w:rPr>
        <w:t>Lamorú</w:t>
      </w:r>
      <w:proofErr w:type="spellEnd"/>
      <w:r w:rsidRPr="00D95487">
        <w:rPr>
          <w:rFonts w:ascii="Times New Roman" w:hAnsi="Times New Roman"/>
          <w:b w:val="0"/>
          <w:bCs/>
          <w:color w:val="auto"/>
          <w:sz w:val="24"/>
          <w:szCs w:val="24"/>
        </w:rPr>
        <w:t xml:space="preserve">, I., &amp; Matos </w:t>
      </w:r>
      <w:proofErr w:type="spellStart"/>
      <w:r w:rsidRPr="00D95487">
        <w:rPr>
          <w:rFonts w:ascii="Times New Roman" w:hAnsi="Times New Roman"/>
          <w:b w:val="0"/>
          <w:bCs/>
          <w:color w:val="auto"/>
          <w:sz w:val="24"/>
          <w:szCs w:val="24"/>
        </w:rPr>
        <w:t>Columbié</w:t>
      </w:r>
      <w:proofErr w:type="spellEnd"/>
      <w:r w:rsidRPr="00D95487">
        <w:rPr>
          <w:rFonts w:ascii="Times New Roman" w:hAnsi="Times New Roman"/>
          <w:b w:val="0"/>
          <w:bCs/>
          <w:color w:val="auto"/>
          <w:sz w:val="24"/>
          <w:szCs w:val="24"/>
        </w:rPr>
        <w:t xml:space="preserve">, C. (2015). El desarrollo de la motivación para aprender en la Educación Superior. </w:t>
      </w:r>
      <w:proofErr w:type="spellStart"/>
      <w:r w:rsidRPr="00D95487">
        <w:rPr>
          <w:rFonts w:ascii="Times New Roman" w:hAnsi="Times New Roman"/>
          <w:b w:val="0"/>
          <w:bCs/>
          <w:i/>
          <w:color w:val="auto"/>
          <w:sz w:val="24"/>
          <w:szCs w:val="24"/>
        </w:rPr>
        <w:t>EduSol</w:t>
      </w:r>
      <w:proofErr w:type="spellEnd"/>
      <w:r w:rsidRPr="00D95487">
        <w:rPr>
          <w:rFonts w:ascii="Times New Roman" w:hAnsi="Times New Roman"/>
          <w:b w:val="0"/>
          <w:bCs/>
          <w:i/>
          <w:color w:val="auto"/>
          <w:sz w:val="24"/>
          <w:szCs w:val="24"/>
        </w:rPr>
        <w:t>, 15(53),</w:t>
      </w:r>
      <w:r w:rsidRPr="00D95487">
        <w:rPr>
          <w:rFonts w:ascii="Times New Roman" w:hAnsi="Times New Roman"/>
          <w:b w:val="0"/>
          <w:bCs/>
          <w:color w:val="auto"/>
          <w:sz w:val="24"/>
          <w:szCs w:val="24"/>
        </w:rPr>
        <w:t xml:space="preserve"> </w:t>
      </w:r>
      <w:r w:rsidR="007F0C83"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63-69. </w:t>
      </w:r>
      <w:r w:rsidR="00B93D74" w:rsidRPr="00D95487">
        <w:rPr>
          <w:rFonts w:ascii="Times New Roman" w:hAnsi="Times New Roman"/>
          <w:b w:val="0"/>
          <w:bCs/>
          <w:color w:val="auto"/>
          <w:sz w:val="24"/>
          <w:szCs w:val="24"/>
        </w:rPr>
        <w:t xml:space="preserve">Recuperado de </w:t>
      </w:r>
      <w:hyperlink r:id="rId21" w:history="1">
        <w:r w:rsidR="00B93D74" w:rsidRPr="00D95487">
          <w:rPr>
            <w:rStyle w:val="Hipervnculo"/>
            <w:rFonts w:ascii="Times New Roman" w:hAnsi="Times New Roman"/>
            <w:b w:val="0"/>
            <w:bCs/>
            <w:color w:val="0000FF"/>
            <w:sz w:val="24"/>
            <w:szCs w:val="24"/>
          </w:rPr>
          <w:t>https://www.redalyc.org/articulo.oa?id=475747194006</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Leal-Soto, F., Ramírez, J. D., &amp; Valdivia, Y. (2014). Bienestar psicológico y prácticas docentes con efectos motivacionales orientadas al aprendizaje. </w:t>
      </w:r>
      <w:proofErr w:type="spellStart"/>
      <w:r w:rsidRPr="00D95487">
        <w:rPr>
          <w:rFonts w:ascii="Times New Roman" w:hAnsi="Times New Roman"/>
          <w:b w:val="0"/>
          <w:bCs/>
          <w:i/>
          <w:color w:val="auto"/>
          <w:sz w:val="24"/>
          <w:szCs w:val="24"/>
        </w:rPr>
        <w:t>Universitas</w:t>
      </w:r>
      <w:proofErr w:type="spellEnd"/>
      <w:r w:rsidRPr="00D95487">
        <w:rPr>
          <w:rFonts w:ascii="Times New Roman" w:hAnsi="Times New Roman"/>
          <w:b w:val="0"/>
          <w:bCs/>
          <w:i/>
          <w:color w:val="auto"/>
          <w:sz w:val="24"/>
          <w:szCs w:val="24"/>
        </w:rPr>
        <w:t xml:space="preserve"> </w:t>
      </w:r>
      <w:proofErr w:type="spellStart"/>
      <w:r w:rsidRPr="00D95487">
        <w:rPr>
          <w:rFonts w:ascii="Times New Roman" w:hAnsi="Times New Roman"/>
          <w:b w:val="0"/>
          <w:bCs/>
          <w:i/>
          <w:color w:val="auto"/>
          <w:sz w:val="24"/>
          <w:szCs w:val="24"/>
        </w:rPr>
        <w:t>Psychologica</w:t>
      </w:r>
      <w:proofErr w:type="spellEnd"/>
      <w:r w:rsidRPr="00D95487">
        <w:rPr>
          <w:rFonts w:ascii="Times New Roman" w:hAnsi="Times New Roman"/>
          <w:b w:val="0"/>
          <w:bCs/>
          <w:i/>
          <w:color w:val="auto"/>
          <w:sz w:val="24"/>
          <w:szCs w:val="24"/>
        </w:rPr>
        <w:t>, 13(3),</w:t>
      </w:r>
      <w:r w:rsidRPr="00D95487">
        <w:rPr>
          <w:rFonts w:ascii="Times New Roman" w:hAnsi="Times New Roman"/>
          <w:b w:val="0"/>
          <w:bCs/>
          <w:color w:val="auto"/>
          <w:sz w:val="24"/>
          <w:szCs w:val="24"/>
        </w:rPr>
        <w:t xml:space="preserve"> </w:t>
      </w:r>
      <w:r w:rsidR="00B93D7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15-23. </w:t>
      </w:r>
      <w:r w:rsidR="00B93D74" w:rsidRPr="00D95487">
        <w:rPr>
          <w:rFonts w:ascii="Times New Roman" w:hAnsi="Times New Roman"/>
          <w:b w:val="0"/>
          <w:bCs/>
          <w:color w:val="auto"/>
          <w:sz w:val="24"/>
          <w:szCs w:val="24"/>
        </w:rPr>
        <w:t xml:space="preserve">Recuperado de </w:t>
      </w:r>
      <w:hyperlink r:id="rId22" w:history="1">
        <w:r w:rsidR="00B93D74" w:rsidRPr="00D95487">
          <w:rPr>
            <w:rStyle w:val="Hipervnculo"/>
            <w:rFonts w:ascii="Times New Roman" w:hAnsi="Times New Roman"/>
            <w:b w:val="0"/>
            <w:bCs/>
            <w:color w:val="0000FF"/>
            <w:sz w:val="24"/>
            <w:szCs w:val="24"/>
          </w:rPr>
          <w:t>https://tinyurl.com/leal-soto2014</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B93D74"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Anaya-</w:t>
      </w:r>
      <w:proofErr w:type="spellStart"/>
      <w:r w:rsidRPr="00D95487">
        <w:rPr>
          <w:rFonts w:ascii="Times New Roman" w:hAnsi="Times New Roman"/>
          <w:b w:val="0"/>
          <w:bCs/>
          <w:color w:val="auto"/>
          <w:sz w:val="24"/>
          <w:szCs w:val="24"/>
        </w:rPr>
        <w:t>Durand</w:t>
      </w:r>
      <w:proofErr w:type="spellEnd"/>
      <w:r w:rsidRPr="00D95487">
        <w:rPr>
          <w:rFonts w:ascii="Times New Roman" w:hAnsi="Times New Roman"/>
          <w:b w:val="0"/>
          <w:bCs/>
          <w:color w:val="auto"/>
          <w:sz w:val="24"/>
          <w:szCs w:val="24"/>
        </w:rPr>
        <w:t xml:space="preserve">, A., &amp; Anaya-Huertas, C. (2010). ¿Motivar para aprobar o para </w:t>
      </w:r>
      <w:proofErr w:type="spellStart"/>
      <w:r w:rsidRPr="00D95487">
        <w:rPr>
          <w:rFonts w:ascii="Times New Roman" w:hAnsi="Times New Roman"/>
          <w:b w:val="0"/>
          <w:bCs/>
          <w:color w:val="auto"/>
          <w:sz w:val="24"/>
          <w:szCs w:val="24"/>
        </w:rPr>
        <w:t>apren</w:t>
      </w:r>
      <w:proofErr w:type="spellEnd"/>
      <w:r w:rsidRPr="00D95487">
        <w:rPr>
          <w:rFonts w:ascii="Times New Roman" w:hAnsi="Times New Roman"/>
          <w:b w:val="0"/>
          <w:bCs/>
          <w:color w:val="auto"/>
          <w:sz w:val="24"/>
          <w:szCs w:val="24"/>
        </w:rPr>
        <w:t xml:space="preserve">-der? Estrategias de motivación del aprendizaje para los estudiantes. </w:t>
      </w:r>
      <w:r w:rsidRPr="00D95487">
        <w:rPr>
          <w:rFonts w:ascii="Times New Roman" w:hAnsi="Times New Roman"/>
          <w:b w:val="0"/>
          <w:bCs/>
          <w:i/>
          <w:color w:val="auto"/>
          <w:sz w:val="24"/>
          <w:szCs w:val="24"/>
        </w:rPr>
        <w:t>Tecnología Ciencia y Educación, 25(1),</w:t>
      </w:r>
      <w:r w:rsidRPr="00D95487">
        <w:rPr>
          <w:rFonts w:ascii="Times New Roman" w:hAnsi="Times New Roman"/>
          <w:b w:val="0"/>
          <w:bCs/>
          <w:color w:val="auto"/>
          <w:sz w:val="24"/>
          <w:szCs w:val="24"/>
        </w:rPr>
        <w:t xml:space="preserve"> </w:t>
      </w:r>
      <w:r w:rsidR="00B93D7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5-14.</w:t>
      </w:r>
      <w:r w:rsidR="00B93D74" w:rsidRPr="00D95487">
        <w:rPr>
          <w:rFonts w:ascii="Times New Roman" w:hAnsi="Times New Roman"/>
          <w:b w:val="0"/>
          <w:bCs/>
          <w:color w:val="auto"/>
          <w:sz w:val="24"/>
          <w:szCs w:val="24"/>
        </w:rPr>
        <w:t xml:space="preserve"> Recuperado de </w:t>
      </w:r>
      <w:r w:rsidRPr="00D95487">
        <w:rPr>
          <w:rFonts w:ascii="Times New Roman" w:hAnsi="Times New Roman"/>
          <w:b w:val="0"/>
          <w:bCs/>
          <w:color w:val="auto"/>
          <w:sz w:val="24"/>
          <w:szCs w:val="24"/>
        </w:rPr>
        <w:t xml:space="preserve"> </w:t>
      </w:r>
      <w:hyperlink w:history="1">
        <w:r w:rsidR="00B93D74" w:rsidRPr="00D95487">
          <w:rPr>
            <w:rStyle w:val="Hipervnculo"/>
            <w:rFonts w:ascii="Times New Roman" w:hAnsi="Times New Roman"/>
            <w:b w:val="0"/>
            <w:bCs/>
            <w:color w:val="0000FF"/>
            <w:sz w:val="24"/>
            <w:szCs w:val="24"/>
          </w:rPr>
          <w:t>https://reda lyc.org/</w:t>
        </w:r>
        <w:proofErr w:type="spellStart"/>
        <w:r w:rsidR="00B93D74" w:rsidRPr="00D95487">
          <w:rPr>
            <w:rStyle w:val="Hipervnculo"/>
            <w:rFonts w:ascii="Times New Roman" w:hAnsi="Times New Roman"/>
            <w:b w:val="0"/>
            <w:bCs/>
            <w:color w:val="0000FF"/>
            <w:sz w:val="24"/>
            <w:szCs w:val="24"/>
          </w:rPr>
          <w:t>articulo.oa?id</w:t>
        </w:r>
        <w:proofErr w:type="spellEnd"/>
        <w:r w:rsidR="00B93D74" w:rsidRPr="00D95487">
          <w:rPr>
            <w:rStyle w:val="Hipervnculo"/>
            <w:rFonts w:ascii="Times New Roman" w:hAnsi="Times New Roman"/>
            <w:b w:val="0"/>
            <w:bCs/>
            <w:color w:val="0000FF"/>
            <w:sz w:val="24"/>
            <w:szCs w:val="24"/>
          </w:rPr>
          <w:t>=48215094002</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 </w:t>
      </w:r>
    </w:p>
    <w:p w:rsidR="00107251" w:rsidRPr="00D95487" w:rsidRDefault="00107251" w:rsidP="00C62B0D">
      <w:pPr>
        <w:spacing w:line="360" w:lineRule="auto"/>
        <w:ind w:left="709" w:hanging="709"/>
        <w:jc w:val="both"/>
        <w:rPr>
          <w:rFonts w:ascii="Times New Roman" w:hAnsi="Times New Roman"/>
          <w:b w:val="0"/>
          <w:bCs/>
          <w:color w:val="auto"/>
          <w:sz w:val="24"/>
          <w:szCs w:val="24"/>
        </w:rPr>
      </w:pPr>
      <w:proofErr w:type="spellStart"/>
      <w:r w:rsidRPr="00D95487">
        <w:rPr>
          <w:rFonts w:ascii="Times New Roman" w:hAnsi="Times New Roman"/>
          <w:b w:val="0"/>
          <w:bCs/>
          <w:color w:val="auto"/>
          <w:sz w:val="24"/>
          <w:szCs w:val="24"/>
        </w:rPr>
        <w:t>Brunstein</w:t>
      </w:r>
      <w:proofErr w:type="spellEnd"/>
      <w:r w:rsidRPr="00D95487">
        <w:rPr>
          <w:rFonts w:ascii="Times New Roman" w:hAnsi="Times New Roman"/>
          <w:b w:val="0"/>
          <w:bCs/>
          <w:color w:val="auto"/>
          <w:sz w:val="24"/>
          <w:szCs w:val="24"/>
        </w:rPr>
        <w:t xml:space="preserve">, S., Romero, R., &amp; </w:t>
      </w:r>
      <w:proofErr w:type="spellStart"/>
      <w:r w:rsidRPr="00D95487">
        <w:rPr>
          <w:rFonts w:ascii="Times New Roman" w:hAnsi="Times New Roman"/>
          <w:b w:val="0"/>
          <w:bCs/>
          <w:color w:val="auto"/>
          <w:sz w:val="24"/>
          <w:szCs w:val="24"/>
        </w:rPr>
        <w:t>Albarrán</w:t>
      </w:r>
      <w:proofErr w:type="spellEnd"/>
      <w:r w:rsidRPr="00D95487">
        <w:rPr>
          <w:rFonts w:ascii="Times New Roman" w:hAnsi="Times New Roman"/>
          <w:b w:val="0"/>
          <w:bCs/>
          <w:color w:val="auto"/>
          <w:sz w:val="24"/>
          <w:szCs w:val="24"/>
        </w:rPr>
        <w:t xml:space="preserve">, M. (2007). Motivación hacia el estudio en el contexto universitario. </w:t>
      </w:r>
      <w:r w:rsidRPr="00D95487">
        <w:rPr>
          <w:rFonts w:ascii="Times New Roman" w:hAnsi="Times New Roman"/>
          <w:b w:val="0"/>
          <w:bCs/>
          <w:i/>
          <w:color w:val="auto"/>
          <w:sz w:val="24"/>
          <w:szCs w:val="24"/>
        </w:rPr>
        <w:t>Revista Mexicana de Orientación Educativa, 2(5),</w:t>
      </w:r>
      <w:r w:rsidRPr="00D95487">
        <w:rPr>
          <w:rFonts w:ascii="Times New Roman" w:hAnsi="Times New Roman"/>
          <w:b w:val="0"/>
          <w:bCs/>
          <w:color w:val="auto"/>
          <w:sz w:val="24"/>
          <w:szCs w:val="24"/>
        </w:rPr>
        <w:t xml:space="preserve"> </w:t>
      </w:r>
      <w:r w:rsidR="00B93D7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19-25.</w:t>
      </w:r>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Mas </w:t>
      </w:r>
      <w:proofErr w:type="spellStart"/>
      <w:r w:rsidRPr="00D95487">
        <w:rPr>
          <w:rFonts w:ascii="Times New Roman" w:hAnsi="Times New Roman"/>
          <w:b w:val="0"/>
          <w:bCs/>
          <w:color w:val="auto"/>
          <w:sz w:val="24"/>
          <w:szCs w:val="24"/>
        </w:rPr>
        <w:t>Tous</w:t>
      </w:r>
      <w:proofErr w:type="spellEnd"/>
      <w:r w:rsidRPr="00D95487">
        <w:rPr>
          <w:rFonts w:ascii="Times New Roman" w:hAnsi="Times New Roman"/>
          <w:b w:val="0"/>
          <w:bCs/>
          <w:color w:val="auto"/>
          <w:sz w:val="24"/>
          <w:szCs w:val="24"/>
        </w:rPr>
        <w:t xml:space="preserve">, C., &amp; Medinas Amorós, M. (2007). Motivaciones para el estudio en </w:t>
      </w:r>
      <w:proofErr w:type="spellStart"/>
      <w:r w:rsidRPr="00D95487">
        <w:rPr>
          <w:rFonts w:ascii="Times New Roman" w:hAnsi="Times New Roman"/>
          <w:b w:val="0"/>
          <w:bCs/>
          <w:color w:val="auto"/>
          <w:sz w:val="24"/>
          <w:szCs w:val="24"/>
        </w:rPr>
        <w:t>universtarios</w:t>
      </w:r>
      <w:proofErr w:type="spellEnd"/>
      <w:r w:rsidRPr="00D95487">
        <w:rPr>
          <w:rFonts w:ascii="Times New Roman" w:hAnsi="Times New Roman"/>
          <w:b w:val="0"/>
          <w:bCs/>
          <w:color w:val="auto"/>
          <w:sz w:val="24"/>
          <w:szCs w:val="24"/>
        </w:rPr>
        <w:t xml:space="preserve">. </w:t>
      </w:r>
      <w:r w:rsidRPr="00D95487">
        <w:rPr>
          <w:rFonts w:ascii="Times New Roman" w:hAnsi="Times New Roman"/>
          <w:b w:val="0"/>
          <w:bCs/>
          <w:i/>
          <w:color w:val="auto"/>
          <w:sz w:val="24"/>
          <w:szCs w:val="24"/>
        </w:rPr>
        <w:t>Anales de Psicología, 23(1),</w:t>
      </w:r>
      <w:r w:rsidRPr="00D95487">
        <w:rPr>
          <w:rFonts w:ascii="Times New Roman" w:hAnsi="Times New Roman"/>
          <w:b w:val="0"/>
          <w:bCs/>
          <w:color w:val="auto"/>
          <w:sz w:val="24"/>
          <w:szCs w:val="24"/>
        </w:rPr>
        <w:t xml:space="preserve"> </w:t>
      </w:r>
      <w:r w:rsidR="00B93D7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17-24.</w:t>
      </w:r>
      <w:r w:rsidR="00B93D74" w:rsidRPr="00D95487">
        <w:rPr>
          <w:rFonts w:ascii="Times New Roman" w:hAnsi="Times New Roman"/>
          <w:b w:val="0"/>
          <w:bCs/>
          <w:color w:val="auto"/>
          <w:sz w:val="24"/>
          <w:szCs w:val="24"/>
        </w:rPr>
        <w:t xml:space="preserve"> Recuperado de </w:t>
      </w:r>
      <w:r w:rsidRPr="00D95487">
        <w:rPr>
          <w:rFonts w:ascii="Times New Roman" w:hAnsi="Times New Roman"/>
          <w:b w:val="0"/>
          <w:bCs/>
          <w:color w:val="auto"/>
          <w:sz w:val="24"/>
          <w:szCs w:val="24"/>
        </w:rPr>
        <w:t xml:space="preserve"> </w:t>
      </w:r>
      <w:hyperlink r:id="rId23" w:history="1">
        <w:r w:rsidR="00B93D74" w:rsidRPr="00D95487">
          <w:rPr>
            <w:rStyle w:val="Hipervnculo"/>
            <w:rFonts w:ascii="Times New Roman" w:hAnsi="Times New Roman"/>
            <w:b w:val="0"/>
            <w:bCs/>
            <w:color w:val="0000FF"/>
            <w:sz w:val="24"/>
            <w:szCs w:val="24"/>
          </w:rPr>
          <w:t>https://www.redalyc.org/articulo.oa?id=16723103</w:t>
        </w:r>
      </w:hyperlink>
    </w:p>
    <w:p w:rsidR="00B93D74" w:rsidRPr="00D95487" w:rsidRDefault="00B93D74" w:rsidP="00107251">
      <w:pPr>
        <w:spacing w:line="360" w:lineRule="auto"/>
        <w:ind w:left="284" w:hanging="284"/>
        <w:jc w:val="both"/>
        <w:rPr>
          <w:rFonts w:ascii="Times New Roman" w:hAnsi="Times New Roman"/>
          <w:b w:val="0"/>
          <w:bCs/>
          <w:color w:val="auto"/>
          <w:sz w:val="24"/>
          <w:szCs w:val="24"/>
        </w:rPr>
      </w:pPr>
    </w:p>
    <w:p w:rsidR="00B93D74" w:rsidRPr="00D95487" w:rsidRDefault="00107251" w:rsidP="00C62B0D">
      <w:pPr>
        <w:spacing w:line="360" w:lineRule="auto"/>
        <w:ind w:left="709" w:hanging="709"/>
        <w:jc w:val="both"/>
        <w:rPr>
          <w:rFonts w:ascii="Times New Roman" w:hAnsi="Times New Roman"/>
          <w:b w:val="0"/>
          <w:bCs/>
          <w:color w:val="0000FF"/>
          <w:sz w:val="24"/>
          <w:szCs w:val="24"/>
        </w:rPr>
      </w:pPr>
      <w:r w:rsidRPr="00D95487">
        <w:rPr>
          <w:rFonts w:ascii="Times New Roman" w:hAnsi="Times New Roman"/>
          <w:b w:val="0"/>
          <w:bCs/>
          <w:color w:val="auto"/>
          <w:sz w:val="24"/>
          <w:szCs w:val="24"/>
        </w:rPr>
        <w:t xml:space="preserve">Gálvez Fernández, A. M. (2006). Motivación hacia el estudio y la cultura escolar: estado de la cuestión. </w:t>
      </w:r>
      <w:r w:rsidRPr="00D95487">
        <w:rPr>
          <w:rFonts w:ascii="Times New Roman" w:hAnsi="Times New Roman"/>
          <w:b w:val="0"/>
          <w:bCs/>
          <w:i/>
          <w:color w:val="auto"/>
          <w:sz w:val="24"/>
          <w:szCs w:val="24"/>
        </w:rPr>
        <w:t>Revista Pensamiento Pedagógico, 2(6),</w:t>
      </w:r>
      <w:r w:rsidRPr="00D95487">
        <w:rPr>
          <w:rFonts w:ascii="Times New Roman" w:hAnsi="Times New Roman"/>
          <w:b w:val="0"/>
          <w:bCs/>
          <w:color w:val="auto"/>
          <w:sz w:val="24"/>
          <w:szCs w:val="24"/>
        </w:rPr>
        <w:t xml:space="preserve"> </w:t>
      </w:r>
      <w:r w:rsidR="00B93D74" w:rsidRPr="00D95487">
        <w:rPr>
          <w:rFonts w:ascii="Times New Roman" w:hAnsi="Times New Roman"/>
          <w:b w:val="0"/>
          <w:bCs/>
          <w:color w:val="auto"/>
          <w:sz w:val="24"/>
          <w:szCs w:val="24"/>
        </w:rPr>
        <w:t xml:space="preserve">pp. </w:t>
      </w:r>
      <w:r w:rsidRPr="00D95487">
        <w:rPr>
          <w:rFonts w:ascii="Times New Roman" w:hAnsi="Times New Roman"/>
          <w:b w:val="0"/>
          <w:bCs/>
          <w:color w:val="auto"/>
          <w:sz w:val="24"/>
          <w:szCs w:val="24"/>
        </w:rPr>
        <w:t xml:space="preserve">87-101. </w:t>
      </w:r>
      <w:r w:rsidR="00B93D74" w:rsidRPr="00D95487">
        <w:rPr>
          <w:rFonts w:ascii="Times New Roman" w:hAnsi="Times New Roman"/>
          <w:b w:val="0"/>
          <w:bCs/>
          <w:color w:val="auto"/>
          <w:sz w:val="24"/>
          <w:szCs w:val="24"/>
        </w:rPr>
        <w:t xml:space="preserve">Recuperado de </w:t>
      </w:r>
      <w:hyperlink r:id="rId24" w:history="1">
        <w:r w:rsidR="00B93D74" w:rsidRPr="00D95487">
          <w:rPr>
            <w:rStyle w:val="Hipervnculo"/>
            <w:rFonts w:ascii="Times New Roman" w:hAnsi="Times New Roman"/>
            <w:b w:val="0"/>
            <w:bCs/>
            <w:color w:val="0000FF"/>
            <w:sz w:val="24"/>
            <w:szCs w:val="24"/>
          </w:rPr>
          <w:t>https://www.redalyc.org/articulo.oa?id=80100608</w:t>
        </w:r>
      </w:hyperlink>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bCs/>
          <w:color w:val="auto"/>
          <w:sz w:val="24"/>
          <w:szCs w:val="24"/>
        </w:rPr>
      </w:pPr>
      <w:r w:rsidRPr="00D95487">
        <w:rPr>
          <w:rFonts w:ascii="Times New Roman" w:hAnsi="Times New Roman"/>
          <w:b w:val="0"/>
          <w:bCs/>
          <w:color w:val="auto"/>
          <w:sz w:val="24"/>
          <w:szCs w:val="24"/>
        </w:rPr>
        <w:t xml:space="preserve">Hernández Amaro, L. E. (2005). </w:t>
      </w:r>
      <w:r w:rsidRPr="00D95487">
        <w:rPr>
          <w:rFonts w:ascii="Times New Roman" w:hAnsi="Times New Roman"/>
          <w:b w:val="0"/>
          <w:bCs/>
          <w:i/>
          <w:color w:val="auto"/>
          <w:sz w:val="24"/>
          <w:szCs w:val="24"/>
        </w:rPr>
        <w:t>Estrategias de resolución de problemas para desarrollar la motivación hacia el estudio.</w:t>
      </w:r>
      <w:r w:rsidRPr="00D95487">
        <w:rPr>
          <w:rFonts w:ascii="Times New Roman" w:hAnsi="Times New Roman"/>
          <w:b w:val="0"/>
          <w:bCs/>
          <w:color w:val="auto"/>
          <w:sz w:val="24"/>
          <w:szCs w:val="24"/>
        </w:rPr>
        <w:t xml:space="preserve"> (Tesis de Maestría). Universidad de La Habana.</w:t>
      </w:r>
    </w:p>
    <w:p w:rsidR="00107251" w:rsidRPr="00D95487" w:rsidRDefault="00107251" w:rsidP="00107251">
      <w:pPr>
        <w:spacing w:line="360" w:lineRule="auto"/>
        <w:ind w:left="284" w:hanging="284"/>
        <w:jc w:val="both"/>
        <w:rPr>
          <w:rFonts w:ascii="Times New Roman" w:hAnsi="Times New Roman"/>
          <w:b w:val="0"/>
          <w:bCs/>
          <w:color w:val="auto"/>
          <w:sz w:val="24"/>
          <w:szCs w:val="24"/>
        </w:rPr>
      </w:pPr>
    </w:p>
    <w:p w:rsidR="00107251" w:rsidRPr="00D95487" w:rsidRDefault="00107251" w:rsidP="00C62B0D">
      <w:pPr>
        <w:spacing w:line="360" w:lineRule="auto"/>
        <w:ind w:left="709" w:hanging="709"/>
        <w:jc w:val="both"/>
        <w:rPr>
          <w:rFonts w:ascii="Times New Roman" w:hAnsi="Times New Roman"/>
          <w:b w:val="0"/>
          <w:color w:val="auto"/>
          <w:sz w:val="24"/>
          <w:szCs w:val="24"/>
          <w:lang w:val="es-ES_tradnl" w:eastAsia="es-ES"/>
        </w:rPr>
      </w:pPr>
      <w:r w:rsidRPr="00D95487">
        <w:rPr>
          <w:rFonts w:ascii="Times New Roman" w:hAnsi="Times New Roman"/>
          <w:b w:val="0"/>
          <w:bCs/>
          <w:color w:val="auto"/>
          <w:sz w:val="24"/>
          <w:szCs w:val="24"/>
        </w:rPr>
        <w:t xml:space="preserve">González Collera, L. A. (2004). </w:t>
      </w:r>
      <w:r w:rsidRPr="00D95487">
        <w:rPr>
          <w:rFonts w:ascii="Times New Roman" w:hAnsi="Times New Roman"/>
          <w:b w:val="0"/>
          <w:bCs/>
          <w:i/>
          <w:color w:val="auto"/>
          <w:sz w:val="24"/>
          <w:szCs w:val="24"/>
        </w:rPr>
        <w:t>La motivación hacia el estudio. Fundamentos y metodología para su evaluación en Secundaria Básica</w:t>
      </w:r>
      <w:r w:rsidRPr="00D95487">
        <w:rPr>
          <w:rFonts w:ascii="Times New Roman" w:hAnsi="Times New Roman"/>
          <w:b w:val="0"/>
          <w:bCs/>
          <w:color w:val="auto"/>
          <w:sz w:val="24"/>
          <w:szCs w:val="24"/>
        </w:rPr>
        <w:t>. (Tesis de Doctorado). Universidad de La Habana</w:t>
      </w:r>
      <w:r w:rsidRPr="00D95487">
        <w:rPr>
          <w:rFonts w:ascii="Times New Roman" w:hAnsi="Times New Roman"/>
          <w:b w:val="0"/>
          <w:color w:val="auto"/>
          <w:sz w:val="24"/>
          <w:szCs w:val="24"/>
          <w:lang w:val="es-ES_tradnl" w:eastAsia="es-ES"/>
        </w:rPr>
        <w:t>.</w:t>
      </w:r>
    </w:p>
    <w:p w:rsidR="00107251" w:rsidRPr="00D95487" w:rsidRDefault="00107251" w:rsidP="00107251">
      <w:pPr>
        <w:spacing w:line="360" w:lineRule="auto"/>
        <w:ind w:left="284" w:hanging="284"/>
        <w:jc w:val="both"/>
        <w:rPr>
          <w:rFonts w:ascii="Times New Roman" w:hAnsi="Times New Roman"/>
          <w:b w:val="0"/>
          <w:color w:val="auto"/>
          <w:sz w:val="24"/>
          <w:szCs w:val="24"/>
          <w:lang w:val="es-ES_tradnl" w:eastAsia="es-ES"/>
        </w:rPr>
      </w:pPr>
    </w:p>
    <w:p w:rsidR="00107251" w:rsidRPr="00D95487" w:rsidRDefault="00107251" w:rsidP="00C62B0D">
      <w:pPr>
        <w:spacing w:line="360" w:lineRule="auto"/>
        <w:ind w:left="709" w:hanging="709"/>
        <w:jc w:val="both"/>
        <w:rPr>
          <w:rFonts w:ascii="Times New Roman" w:hAnsi="Times New Roman"/>
          <w:b w:val="0"/>
          <w:color w:val="auto"/>
          <w:sz w:val="24"/>
          <w:szCs w:val="24"/>
          <w:lang w:val="es-ES_tradnl" w:eastAsia="es-ES"/>
        </w:rPr>
      </w:pPr>
      <w:r w:rsidRPr="00D95487">
        <w:rPr>
          <w:rFonts w:ascii="Times New Roman" w:hAnsi="Times New Roman"/>
          <w:b w:val="0"/>
          <w:color w:val="auto"/>
          <w:sz w:val="24"/>
          <w:szCs w:val="24"/>
          <w:lang w:val="es-ES_tradnl" w:eastAsia="es-ES"/>
        </w:rPr>
        <w:t xml:space="preserve">González Rey, F. (1995). </w:t>
      </w:r>
      <w:r w:rsidRPr="00D95487">
        <w:rPr>
          <w:rFonts w:ascii="Times New Roman" w:hAnsi="Times New Roman"/>
          <w:b w:val="0"/>
          <w:i/>
          <w:color w:val="auto"/>
          <w:sz w:val="24"/>
          <w:szCs w:val="24"/>
          <w:lang w:val="es-ES_tradnl" w:eastAsia="es-ES"/>
        </w:rPr>
        <w:t>Motivación moral de adolescentes y jóvenes</w:t>
      </w:r>
      <w:r w:rsidRPr="00D95487">
        <w:rPr>
          <w:rFonts w:ascii="Times New Roman" w:hAnsi="Times New Roman"/>
          <w:b w:val="0"/>
          <w:color w:val="auto"/>
          <w:sz w:val="24"/>
          <w:szCs w:val="24"/>
          <w:lang w:val="es-ES_tradnl" w:eastAsia="es-ES"/>
        </w:rPr>
        <w:t xml:space="preserve">. </w:t>
      </w:r>
      <w:r w:rsidR="00B93D74" w:rsidRPr="00D95487">
        <w:rPr>
          <w:rFonts w:ascii="Times New Roman" w:hAnsi="Times New Roman"/>
          <w:b w:val="0"/>
          <w:color w:val="auto"/>
          <w:sz w:val="24"/>
          <w:szCs w:val="24"/>
          <w:lang w:val="es-ES_tradnl" w:eastAsia="es-ES"/>
        </w:rPr>
        <w:t xml:space="preserve">La Habana: </w:t>
      </w:r>
      <w:r w:rsidRPr="00D95487">
        <w:rPr>
          <w:rFonts w:ascii="Times New Roman" w:hAnsi="Times New Roman"/>
          <w:b w:val="0"/>
          <w:color w:val="auto"/>
          <w:sz w:val="24"/>
          <w:szCs w:val="24"/>
          <w:lang w:val="es-ES_tradnl" w:eastAsia="es-ES"/>
        </w:rPr>
        <w:t>Científico Técnica</w:t>
      </w:r>
    </w:p>
    <w:p w:rsidR="00107251" w:rsidRPr="00D95487" w:rsidRDefault="00107251" w:rsidP="00107251">
      <w:pPr>
        <w:spacing w:line="360" w:lineRule="auto"/>
        <w:ind w:left="284" w:hanging="284"/>
        <w:jc w:val="both"/>
        <w:rPr>
          <w:rFonts w:ascii="Times New Roman" w:hAnsi="Times New Roman"/>
          <w:b w:val="0"/>
          <w:color w:val="auto"/>
          <w:sz w:val="24"/>
          <w:szCs w:val="24"/>
          <w:lang w:val="es-ES_tradnl" w:eastAsia="es-ES"/>
        </w:rPr>
      </w:pPr>
    </w:p>
    <w:p w:rsidR="00107251" w:rsidRPr="00D95487" w:rsidRDefault="00107251" w:rsidP="00C62B0D">
      <w:pPr>
        <w:spacing w:line="360" w:lineRule="auto"/>
        <w:ind w:left="709" w:hanging="709"/>
        <w:jc w:val="both"/>
        <w:rPr>
          <w:rFonts w:ascii="Times New Roman" w:hAnsi="Times New Roman"/>
          <w:b w:val="0"/>
          <w:color w:val="auto"/>
          <w:sz w:val="24"/>
          <w:szCs w:val="24"/>
          <w:lang w:val="es-ES_tradnl" w:eastAsia="es-ES"/>
        </w:rPr>
      </w:pPr>
      <w:r w:rsidRPr="00D95487">
        <w:rPr>
          <w:rFonts w:ascii="Times New Roman" w:hAnsi="Times New Roman"/>
          <w:b w:val="0"/>
          <w:color w:val="auto"/>
          <w:sz w:val="24"/>
          <w:szCs w:val="24"/>
          <w:lang w:val="es-ES_tradnl" w:eastAsia="es-ES"/>
        </w:rPr>
        <w:t xml:space="preserve">González Serra, D. (1995). </w:t>
      </w:r>
      <w:r w:rsidRPr="00D95487">
        <w:rPr>
          <w:rFonts w:ascii="Times New Roman" w:hAnsi="Times New Roman"/>
          <w:b w:val="0"/>
          <w:i/>
          <w:color w:val="auto"/>
          <w:sz w:val="24"/>
          <w:szCs w:val="24"/>
          <w:lang w:val="es-ES_tradnl" w:eastAsia="es-ES"/>
        </w:rPr>
        <w:t>Teoría de la motivación y práctica profesional</w:t>
      </w:r>
      <w:r w:rsidRPr="00D95487">
        <w:rPr>
          <w:rFonts w:ascii="Times New Roman" w:hAnsi="Times New Roman"/>
          <w:b w:val="0"/>
          <w:color w:val="auto"/>
          <w:sz w:val="24"/>
          <w:szCs w:val="24"/>
          <w:lang w:val="es-ES_tradnl" w:eastAsia="es-ES"/>
        </w:rPr>
        <w:t xml:space="preserve">. </w:t>
      </w:r>
      <w:r w:rsidR="00B93D74" w:rsidRPr="00D95487">
        <w:rPr>
          <w:rFonts w:ascii="Times New Roman" w:hAnsi="Times New Roman"/>
          <w:b w:val="0"/>
          <w:color w:val="auto"/>
          <w:sz w:val="24"/>
          <w:szCs w:val="24"/>
          <w:lang w:val="es-ES_tradnl" w:eastAsia="es-ES"/>
        </w:rPr>
        <w:t xml:space="preserve">La Habana: </w:t>
      </w:r>
      <w:r w:rsidRPr="00D95487">
        <w:rPr>
          <w:rFonts w:ascii="Times New Roman" w:hAnsi="Times New Roman"/>
          <w:b w:val="0"/>
          <w:color w:val="auto"/>
          <w:sz w:val="24"/>
          <w:szCs w:val="24"/>
          <w:lang w:val="es-ES_tradnl" w:eastAsia="es-ES"/>
        </w:rPr>
        <w:t>Pueblo y Educación</w:t>
      </w:r>
    </w:p>
    <w:p w:rsidR="00107251" w:rsidRPr="00D95487" w:rsidRDefault="00107251" w:rsidP="00C62B0D">
      <w:pPr>
        <w:spacing w:line="360" w:lineRule="auto"/>
        <w:ind w:left="709" w:hanging="709"/>
        <w:jc w:val="both"/>
        <w:rPr>
          <w:rFonts w:ascii="Times New Roman" w:hAnsi="Times New Roman"/>
          <w:b w:val="0"/>
          <w:color w:val="auto"/>
          <w:sz w:val="24"/>
          <w:szCs w:val="24"/>
          <w:lang w:val="es-ES_tradnl" w:eastAsia="es-ES"/>
        </w:rPr>
      </w:pPr>
    </w:p>
    <w:bookmarkEnd w:id="3"/>
    <w:p w:rsidR="0033598D" w:rsidRPr="00D95487" w:rsidRDefault="0033598D" w:rsidP="00107251">
      <w:pPr>
        <w:spacing w:line="360" w:lineRule="auto"/>
        <w:rPr>
          <w:rFonts w:ascii="Times New Roman" w:hAnsi="Times New Roman"/>
          <w:sz w:val="24"/>
          <w:szCs w:val="24"/>
        </w:rPr>
      </w:pPr>
    </w:p>
    <w:sectPr w:rsidR="0033598D" w:rsidRPr="00D95487" w:rsidSect="002D6889">
      <w:headerReference w:type="default" r:id="rId25"/>
      <w:footerReference w:type="default" r:id="rId26"/>
      <w:pgSz w:w="12240" w:h="15840"/>
      <w:pgMar w:top="1417" w:right="1701" w:bottom="1417" w:left="1701"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FD6" w:rsidRDefault="00326FD6" w:rsidP="002D6889">
      <w:pPr>
        <w:spacing w:line="240" w:lineRule="auto"/>
      </w:pPr>
      <w:r>
        <w:separator/>
      </w:r>
    </w:p>
  </w:endnote>
  <w:endnote w:type="continuationSeparator" w:id="0">
    <w:p w:rsidR="00326FD6" w:rsidRDefault="00326FD6" w:rsidP="002D68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46290"/>
      <w:docPartObj>
        <w:docPartGallery w:val="Page Numbers (Bottom of Page)"/>
        <w:docPartUnique/>
      </w:docPartObj>
    </w:sdtPr>
    <w:sdtEndPr>
      <w:rPr>
        <w:b w:val="0"/>
        <w:sz w:val="22"/>
      </w:rPr>
    </w:sdtEndPr>
    <w:sdtContent>
      <w:p w:rsidR="002D6889" w:rsidRDefault="00331E65">
        <w:pPr>
          <w:pStyle w:val="Piedepgina"/>
          <w:jc w:val="right"/>
          <w:rPr>
            <w:b w:val="0"/>
            <w:sz w:val="22"/>
          </w:rPr>
        </w:pPr>
        <w:r w:rsidRPr="002D6889">
          <w:rPr>
            <w:b w:val="0"/>
            <w:sz w:val="22"/>
          </w:rPr>
          <w:fldChar w:fldCharType="begin"/>
        </w:r>
        <w:r w:rsidR="002D6889" w:rsidRPr="002D6889">
          <w:rPr>
            <w:b w:val="0"/>
            <w:sz w:val="22"/>
          </w:rPr>
          <w:instrText>PAGE   \* MERGEFORMAT</w:instrText>
        </w:r>
        <w:r w:rsidRPr="002D6889">
          <w:rPr>
            <w:b w:val="0"/>
            <w:sz w:val="22"/>
          </w:rPr>
          <w:fldChar w:fldCharType="separate"/>
        </w:r>
        <w:r w:rsidR="00B86317">
          <w:rPr>
            <w:b w:val="0"/>
            <w:noProof/>
            <w:sz w:val="22"/>
          </w:rPr>
          <w:t>4</w:t>
        </w:r>
        <w:r w:rsidRPr="002D6889">
          <w:rPr>
            <w:b w:val="0"/>
            <w:sz w:val="22"/>
          </w:rPr>
          <w:fldChar w:fldCharType="end"/>
        </w:r>
      </w:p>
      <w:p w:rsidR="002D6889" w:rsidRPr="002D6889" w:rsidRDefault="002D6889" w:rsidP="002D6889">
        <w:pPr>
          <w:pStyle w:val="Piedepgina"/>
          <w:jc w:val="center"/>
          <w:rPr>
            <w:b w:val="0"/>
            <w:sz w:val="22"/>
          </w:rPr>
        </w:pPr>
        <w:r w:rsidRPr="002D6889">
          <w:rPr>
            <w:b w:val="0"/>
            <w:sz w:val="22"/>
          </w:rPr>
          <w:t>HOLOGRAMATICA – Facultad de Ciencias Sociales – UNLZ</w:t>
        </w:r>
      </w:p>
      <w:p w:rsidR="002D6889" w:rsidRPr="002D6889" w:rsidRDefault="002D6889" w:rsidP="002D6889">
        <w:pPr>
          <w:pStyle w:val="Piedepgina"/>
          <w:jc w:val="center"/>
          <w:rPr>
            <w:b w:val="0"/>
            <w:sz w:val="22"/>
          </w:rPr>
        </w:pPr>
        <w:r w:rsidRPr="002D6889">
          <w:rPr>
            <w:b w:val="0"/>
            <w:sz w:val="22"/>
          </w:rPr>
          <w:t>Año XXII Número 43, V3 (2025), pp. 03-</w:t>
        </w:r>
        <w:r w:rsidR="0033598D">
          <w:rPr>
            <w:b w:val="0"/>
            <w:sz w:val="22"/>
          </w:rPr>
          <w:t>2</w:t>
        </w:r>
        <w:r w:rsidR="000C3E7A">
          <w:rPr>
            <w:b w:val="0"/>
            <w:sz w:val="22"/>
          </w:rPr>
          <w:t>1</w:t>
        </w:r>
      </w:p>
      <w:p w:rsidR="002D6889" w:rsidRPr="002D6889" w:rsidRDefault="002D6889" w:rsidP="002D6889">
        <w:pPr>
          <w:pStyle w:val="Piedepgina"/>
          <w:jc w:val="center"/>
          <w:rPr>
            <w:b w:val="0"/>
            <w:sz w:val="22"/>
            <w:lang w:val="en-US"/>
          </w:rPr>
        </w:pPr>
        <w:r w:rsidRPr="002D6889">
          <w:rPr>
            <w:b w:val="0"/>
            <w:sz w:val="22"/>
            <w:lang w:val="en-US"/>
          </w:rPr>
          <w:t>www.hologramatica.com.ar ISSN 1668-5024</w:t>
        </w:r>
      </w:p>
    </w:sdtContent>
  </w:sdt>
  <w:p w:rsidR="002D6889" w:rsidRPr="002D6889" w:rsidRDefault="002D6889">
    <w:pPr>
      <w:pStyle w:val="Piedepgin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FD6" w:rsidRDefault="00326FD6" w:rsidP="002D6889">
      <w:pPr>
        <w:spacing w:line="240" w:lineRule="auto"/>
      </w:pPr>
      <w:r>
        <w:separator/>
      </w:r>
    </w:p>
  </w:footnote>
  <w:footnote w:type="continuationSeparator" w:id="0">
    <w:p w:rsidR="00326FD6" w:rsidRDefault="00326FD6" w:rsidP="002D68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889" w:rsidRDefault="002D6889">
    <w:pPr>
      <w:pStyle w:val="Encabezado"/>
    </w:pPr>
  </w:p>
  <w:p w:rsidR="002D6889" w:rsidRDefault="002D6889">
    <w:pPr>
      <w:pStyle w:val="Encabezado"/>
      <w:rPr>
        <w:rFonts w:ascii="Arial" w:hAnsi="Arial" w:cs="Arial"/>
        <w:b w:val="0"/>
        <w:sz w:val="20"/>
        <w:szCs w:val="20"/>
      </w:rPr>
    </w:pPr>
    <w:r w:rsidRPr="002D6889">
      <w:rPr>
        <w:rFonts w:ascii="Arial" w:hAnsi="Arial" w:cs="Arial"/>
        <w:b w:val="0"/>
        <w:sz w:val="20"/>
        <w:szCs w:val="20"/>
      </w:rPr>
      <w:t>FUNDAMENTOS TEÓRICOS DE LA MOTIVACIÓN HACIA EL ESTUDIO EN EDUCACIÓN SUPERIOR</w:t>
    </w:r>
  </w:p>
  <w:p w:rsidR="002D6889" w:rsidRDefault="002D6889">
    <w:pPr>
      <w:pStyle w:val="Encabezado"/>
      <w:rPr>
        <w:rFonts w:ascii="Arial" w:hAnsi="Arial" w:cs="Arial"/>
        <w:b w:val="0"/>
        <w:sz w:val="20"/>
        <w:szCs w:val="20"/>
      </w:rPr>
    </w:pPr>
  </w:p>
  <w:p w:rsidR="002D6889" w:rsidRDefault="002D6889">
    <w:pPr>
      <w:pStyle w:val="Encabezado"/>
      <w:rPr>
        <w:rFonts w:ascii="Arial" w:hAnsi="Arial" w:cs="Arial"/>
        <w:b w:val="0"/>
        <w:sz w:val="20"/>
        <w:szCs w:val="20"/>
      </w:rPr>
    </w:pPr>
    <w:r>
      <w:rPr>
        <w:rFonts w:ascii="Arial" w:hAnsi="Arial" w:cs="Arial"/>
        <w:b w:val="0"/>
        <w:sz w:val="20"/>
        <w:szCs w:val="20"/>
      </w:rPr>
      <w:t xml:space="preserve">Boza Parra, Leonor – </w:t>
    </w:r>
    <w:proofErr w:type="spellStart"/>
    <w:r>
      <w:rPr>
        <w:rFonts w:ascii="Arial" w:hAnsi="Arial" w:cs="Arial"/>
        <w:b w:val="0"/>
        <w:sz w:val="20"/>
        <w:szCs w:val="20"/>
      </w:rPr>
      <w:t>Riverón</w:t>
    </w:r>
    <w:proofErr w:type="spellEnd"/>
    <w:r>
      <w:rPr>
        <w:rFonts w:ascii="Arial" w:hAnsi="Arial" w:cs="Arial"/>
        <w:b w:val="0"/>
        <w:sz w:val="20"/>
        <w:szCs w:val="20"/>
      </w:rPr>
      <w:t xml:space="preserve"> Cabrera, </w:t>
    </w:r>
    <w:proofErr w:type="spellStart"/>
    <w:r>
      <w:rPr>
        <w:rFonts w:ascii="Arial" w:hAnsi="Arial" w:cs="Arial"/>
        <w:b w:val="0"/>
        <w:sz w:val="20"/>
        <w:szCs w:val="20"/>
      </w:rPr>
      <w:t>dayamis</w:t>
    </w:r>
    <w:proofErr w:type="spellEnd"/>
    <w:r>
      <w:rPr>
        <w:rFonts w:ascii="Arial" w:hAnsi="Arial" w:cs="Arial"/>
        <w:b w:val="0"/>
        <w:sz w:val="20"/>
        <w:szCs w:val="20"/>
      </w:rPr>
      <w:t xml:space="preserve"> y González matos, Ernesto</w:t>
    </w:r>
  </w:p>
  <w:p w:rsidR="002D6889" w:rsidRDefault="002D6889">
    <w:pPr>
      <w:pStyle w:val="Encabezado"/>
      <w:rPr>
        <w:rFonts w:ascii="Arial" w:hAnsi="Arial" w:cs="Arial"/>
        <w:b w:val="0"/>
        <w:sz w:val="20"/>
        <w:szCs w:val="20"/>
      </w:rPr>
    </w:pPr>
  </w:p>
  <w:p w:rsidR="002D6889" w:rsidRPr="002D6889" w:rsidRDefault="002D6889">
    <w:pPr>
      <w:pStyle w:val="Encabezado"/>
      <w:rPr>
        <w:rFonts w:ascii="Arial" w:hAnsi="Arial" w:cs="Arial"/>
        <w:b w:val="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107251"/>
    <w:rsid w:val="0008333B"/>
    <w:rsid w:val="000C3E7A"/>
    <w:rsid w:val="00107251"/>
    <w:rsid w:val="001733C4"/>
    <w:rsid w:val="00276FF9"/>
    <w:rsid w:val="002D6889"/>
    <w:rsid w:val="00307A5F"/>
    <w:rsid w:val="00325714"/>
    <w:rsid w:val="00326FD6"/>
    <w:rsid w:val="00331E65"/>
    <w:rsid w:val="0033598D"/>
    <w:rsid w:val="003952BE"/>
    <w:rsid w:val="00482362"/>
    <w:rsid w:val="005D624D"/>
    <w:rsid w:val="006D3AF2"/>
    <w:rsid w:val="0071552A"/>
    <w:rsid w:val="007E56F9"/>
    <w:rsid w:val="007F0C83"/>
    <w:rsid w:val="00961091"/>
    <w:rsid w:val="00A51CA6"/>
    <w:rsid w:val="00AA6EC5"/>
    <w:rsid w:val="00AC36DF"/>
    <w:rsid w:val="00B86317"/>
    <w:rsid w:val="00B93D74"/>
    <w:rsid w:val="00C62B0D"/>
    <w:rsid w:val="00D95487"/>
    <w:rsid w:val="00DF4380"/>
    <w:rsid w:val="00FB7C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51"/>
    <w:pPr>
      <w:spacing w:after="0" w:line="276" w:lineRule="auto"/>
    </w:pPr>
    <w:rPr>
      <w:rFonts w:ascii="Calibri" w:eastAsia="MS Mincho" w:hAnsi="Calibri" w:cs="Times New Roman"/>
      <w:b/>
      <w:color w:val="082A75"/>
      <w:sz w:val="28"/>
      <w:lang w:val="es-ES"/>
    </w:rPr>
  </w:style>
  <w:style w:type="paragraph" w:styleId="Ttulo1">
    <w:name w:val="heading 1"/>
    <w:basedOn w:val="Normal"/>
    <w:link w:val="Ttulo1Car"/>
    <w:uiPriority w:val="9"/>
    <w:qFormat/>
    <w:rsid w:val="00107251"/>
    <w:pPr>
      <w:keepNext/>
      <w:spacing w:before="240" w:after="60"/>
      <w:outlineLvl w:val="0"/>
    </w:pPr>
    <w:rPr>
      <w:rFonts w:ascii="Arial" w:eastAsia="MS Gothic" w:hAnsi="Arial"/>
      <w:color w:val="061F57"/>
      <w:kern w:val="28"/>
      <w:sz w:val="5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251"/>
    <w:rPr>
      <w:rFonts w:ascii="Arial" w:eastAsia="MS Gothic" w:hAnsi="Arial" w:cs="Times New Roman"/>
      <w:b/>
      <w:color w:val="061F57"/>
      <w:kern w:val="28"/>
      <w:sz w:val="52"/>
      <w:szCs w:val="32"/>
      <w:lang w:val="es-ES"/>
    </w:rPr>
  </w:style>
  <w:style w:type="character" w:styleId="Hipervnculo">
    <w:name w:val="Hyperlink"/>
    <w:uiPriority w:val="99"/>
    <w:unhideWhenUsed/>
    <w:rsid w:val="00107251"/>
    <w:rPr>
      <w:color w:val="3592CF"/>
      <w:u w:val="single"/>
    </w:rPr>
  </w:style>
  <w:style w:type="character" w:customStyle="1" w:styleId="Carcterdecontenido">
    <w:name w:val="Carácter de contenido"/>
    <w:link w:val="Contenido"/>
    <w:locked/>
    <w:rsid w:val="00107251"/>
    <w:rPr>
      <w:rFonts w:ascii="MS Mincho" w:eastAsia="MS Mincho"/>
      <w:color w:val="082A75"/>
      <w:sz w:val="28"/>
      <w:lang w:val="es-ES"/>
    </w:rPr>
  </w:style>
  <w:style w:type="paragraph" w:customStyle="1" w:styleId="Contenido">
    <w:name w:val="Contenido"/>
    <w:basedOn w:val="Normal"/>
    <w:link w:val="Carcterdecontenido"/>
    <w:qFormat/>
    <w:rsid w:val="00107251"/>
    <w:rPr>
      <w:rFonts w:ascii="MS Mincho" w:hAnsiTheme="minorHAnsi" w:cstheme="minorBidi"/>
      <w:b w:val="0"/>
    </w:rPr>
  </w:style>
  <w:style w:type="character" w:styleId="Hipervnculovisitado">
    <w:name w:val="FollowedHyperlink"/>
    <w:basedOn w:val="Fuentedeprrafopredeter"/>
    <w:uiPriority w:val="99"/>
    <w:semiHidden/>
    <w:unhideWhenUsed/>
    <w:rsid w:val="007F0C83"/>
    <w:rPr>
      <w:color w:val="954F72" w:themeColor="followedHyperlink"/>
      <w:u w:val="single"/>
    </w:rPr>
  </w:style>
  <w:style w:type="character" w:customStyle="1" w:styleId="anchor-text">
    <w:name w:val="anchor-text"/>
    <w:basedOn w:val="Fuentedeprrafopredeter"/>
    <w:rsid w:val="007F0C83"/>
  </w:style>
  <w:style w:type="paragraph" w:styleId="Encabezado">
    <w:name w:val="header"/>
    <w:basedOn w:val="Normal"/>
    <w:link w:val="EncabezadoCar"/>
    <w:uiPriority w:val="99"/>
    <w:unhideWhenUsed/>
    <w:rsid w:val="002D688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D6889"/>
    <w:rPr>
      <w:rFonts w:ascii="Calibri" w:eastAsia="MS Mincho" w:hAnsi="Calibri" w:cs="Times New Roman"/>
      <w:b/>
      <w:color w:val="082A75"/>
      <w:sz w:val="28"/>
      <w:lang w:val="es-ES"/>
    </w:rPr>
  </w:style>
  <w:style w:type="paragraph" w:styleId="Piedepgina">
    <w:name w:val="footer"/>
    <w:basedOn w:val="Normal"/>
    <w:link w:val="PiedepginaCar"/>
    <w:uiPriority w:val="99"/>
    <w:unhideWhenUsed/>
    <w:rsid w:val="002D688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D6889"/>
    <w:rPr>
      <w:rFonts w:ascii="Calibri" w:eastAsia="MS Mincho" w:hAnsi="Calibri" w:cs="Times New Roman"/>
      <w:b/>
      <w:color w:val="082A75"/>
      <w:sz w:val="28"/>
      <w:lang w:val="es-ES"/>
    </w:rPr>
  </w:style>
</w:styles>
</file>

<file path=word/webSettings.xml><?xml version="1.0" encoding="utf-8"?>
<w:webSettings xmlns:r="http://schemas.openxmlformats.org/officeDocument/2006/relationships" xmlns:w="http://schemas.openxmlformats.org/wordprocessingml/2006/main">
  <w:divs>
    <w:div w:id="9740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veronc@udg.co.cu" TargetMode="External"/><Relationship Id="rId13" Type="http://schemas.openxmlformats.org/officeDocument/2006/relationships/hyperlink" Target="https://doi.org/10.37811/cl_rcm.v7i1.4708" TargetMode="External"/><Relationship Id="rId18" Type="http://schemas.openxmlformats.org/officeDocument/2006/relationships/hyperlink" Target="https://doi.org/10.33010/recie.v5i2.1057"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redalyc.org/articulo.oa?id=475747194006" TargetMode="External"/><Relationship Id="rId7" Type="http://schemas.openxmlformats.org/officeDocument/2006/relationships/hyperlink" Target="https://orcid.org/0000-0001-7385-8583" TargetMode="External"/><Relationship Id="rId12" Type="http://schemas.openxmlformats.org/officeDocument/2006/relationships/hyperlink" Target="https://doi.org/10.33996/re%20vistahorizontes.v8i32.730" TargetMode="External"/><Relationship Id="rId17" Type="http://schemas.openxmlformats.org/officeDocument/2006/relationships/hyperlink" Target="https://www.doi.org/10.35575%20/rvucn.n64at"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ciencialatina.org/index.php/cienciala/article/view/337%208/5136" TargetMode="External"/><Relationship Id="rId20" Type="http://schemas.openxmlformats.org/officeDocument/2006/relationships/hyperlink" Target="https://doi.org/10.1016/j.cedpsych.2020.101860" TargetMode="External"/><Relationship Id="rId1" Type="http://schemas.openxmlformats.org/officeDocument/2006/relationships/styles" Target="styles.xml"/><Relationship Id="rId6" Type="http://schemas.openxmlformats.org/officeDocument/2006/relationships/hyperlink" Target="mailto:lboza91@nauta.cu" TargetMode="External"/><Relationship Id="rId11" Type="http://schemas.openxmlformats.org/officeDocument/2006/relationships/hyperlink" Target="https://orcid.org/0000-0003-3847-8643" TargetMode="External"/><Relationship Id="rId24" Type="http://schemas.openxmlformats.org/officeDocument/2006/relationships/hyperlink" Target="https://www.redalyc.org/articulo.oa?id=80100608" TargetMode="External"/><Relationship Id="rId5" Type="http://schemas.openxmlformats.org/officeDocument/2006/relationships/endnotes" Target="endnotes.xml"/><Relationship Id="rId15" Type="http://schemas.openxmlformats.org/officeDocument/2006/relationships/hyperlink" Target="https://doi.org/10.6018/reifop.525551" TargetMode="External"/><Relationship Id="rId23" Type="http://schemas.openxmlformats.org/officeDocument/2006/relationships/hyperlink" Target="https://www.redalyc.org/articulo.oa?id=16723103" TargetMode="External"/><Relationship Id="rId28" Type="http://schemas.openxmlformats.org/officeDocument/2006/relationships/theme" Target="theme/theme1.xml"/><Relationship Id="rId10" Type="http://schemas.openxmlformats.org/officeDocument/2006/relationships/hyperlink" Target="mailto:egonzalezm@udg.co.cu" TargetMode="External"/><Relationship Id="rId19" Type="http://schemas.openxmlformats.org/officeDocument/2006/relationships/hyperlink" Target="https://www.sciencedirect.com/journal/contemporary-educational-psychology/vol/61/suppl/C" TargetMode="External"/><Relationship Id="rId4" Type="http://schemas.openxmlformats.org/officeDocument/2006/relationships/footnotes" Target="footnotes.xml"/><Relationship Id="rId9" Type="http://schemas.openxmlformats.org/officeDocument/2006/relationships/hyperlink" Target="https://orcid.org/xxxx-xxxx-xxxx-xxxx" TargetMode="External"/><Relationship Id="rId14" Type="http://schemas.openxmlformats.org/officeDocument/2006/relationships/hyperlink" Target="https://doi.org/10.37811/cl_rcm.v6i6.4186" TargetMode="External"/><Relationship Id="rId22" Type="http://schemas.openxmlformats.org/officeDocument/2006/relationships/hyperlink" Target="https://tinyurl.com/leal-soto2014"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5277</Words>
  <Characters>29026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dc:creator>
  <cp:keywords/>
  <dc:description/>
  <cp:lastModifiedBy>DIEL</cp:lastModifiedBy>
  <cp:revision>3</cp:revision>
  <cp:lastPrinted>2025-12-17T13:02:00Z</cp:lastPrinted>
  <dcterms:created xsi:type="dcterms:W3CDTF">2025-12-17T13:04:00Z</dcterms:created>
  <dcterms:modified xsi:type="dcterms:W3CDTF">2025-12-27T22:30:00Z</dcterms:modified>
</cp:coreProperties>
</file>